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jp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EA" w:rsidRDefault="00817EEA">
      <w:pPr>
        <w:pStyle w:val="normal"/>
        <w:ind w:hanging="1417"/>
        <w:jc w:val="center"/>
        <w:rPr>
          <w:b/>
          <w:sz w:val="72"/>
          <w:szCs w:val="72"/>
        </w:rPr>
      </w:pPr>
    </w:p>
    <w:p w:rsidR="00817EEA" w:rsidRDefault="00817EEA">
      <w:pPr>
        <w:pStyle w:val="normal"/>
        <w:ind w:hanging="1417"/>
        <w:jc w:val="center"/>
        <w:rPr>
          <w:b/>
          <w:sz w:val="72"/>
          <w:szCs w:val="72"/>
        </w:rPr>
      </w:pPr>
    </w:p>
    <w:p w:rsidR="00817EEA" w:rsidRDefault="00817EEA">
      <w:pPr>
        <w:pStyle w:val="normal"/>
        <w:ind w:hanging="1417"/>
        <w:jc w:val="center"/>
        <w:rPr>
          <w:b/>
          <w:sz w:val="72"/>
          <w:szCs w:val="72"/>
        </w:rPr>
      </w:pPr>
    </w:p>
    <w:p w:rsidR="00817EEA" w:rsidRDefault="00817EEA">
      <w:pPr>
        <w:pStyle w:val="normal"/>
        <w:ind w:hanging="1417"/>
        <w:jc w:val="center"/>
        <w:rPr>
          <w:b/>
          <w:sz w:val="72"/>
          <w:szCs w:val="72"/>
        </w:rPr>
      </w:pPr>
    </w:p>
    <w:p w:rsidR="00817EEA" w:rsidRDefault="00807857">
      <w:pPr>
        <w:pStyle w:val="normal"/>
        <w:ind w:hanging="1417"/>
        <w:jc w:val="center"/>
        <w:rPr>
          <w:b/>
          <w:sz w:val="96"/>
          <w:szCs w:val="96"/>
        </w:rPr>
      </w:pPr>
      <w:r>
        <w:rPr>
          <w:b/>
          <w:sz w:val="72"/>
          <w:szCs w:val="72"/>
        </w:rPr>
        <w:t xml:space="preserve">       </w:t>
      </w:r>
      <w:r>
        <w:rPr>
          <w:b/>
          <w:sz w:val="96"/>
          <w:szCs w:val="96"/>
        </w:rPr>
        <w:t>BALLOON-X</w:t>
      </w:r>
    </w:p>
    <w:p w:rsidR="00817EEA" w:rsidRDefault="00807857">
      <w:pPr>
        <w:pStyle w:val="normal"/>
        <w:ind w:right="-1440" w:hanging="1417"/>
        <w:jc w:val="right"/>
        <w:rPr>
          <w:b/>
          <w:sz w:val="96"/>
          <w:szCs w:val="96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5734050" cy="3706230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322800" y="550600"/>
                        <a:ext cx="5734050" cy="3706230"/>
                        <a:chOff x="3322800" y="550600"/>
                        <a:chExt cx="8734578" cy="5642925"/>
                      </a:xfrm>
                    </wpg:grpSpPr>
                    <pic:pic>
                      <pic:nvPicPr>
                        <pic:cNvPr descr="blockchain" id="127" name="Shape 127"/>
                        <pic:cNvPicPr preferRelativeResize="0"/>
                      </pic:nvPicPr>
                      <pic:blipFill>
                        <a:blip r:embed="rId7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22800" y="550600"/>
                          <a:ext cx="8734578" cy="490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>
                      <pic:nvPicPr>
                        <pic:cNvPr id="128" name="Shape 128"/>
                        <pic:cNvPicPr preferRelativeResize="0"/>
                      </pic:nvPicPr>
                      <pic:blipFill rotWithShape="1">
                        <a:blip r:embed="rId8">
                          <a:alphaModFix/>
                        </a:blip>
                        <a:srcRect b="0" l="0" r="0" t="0"/>
                        <a:stretch/>
                      </pic:blipFill>
                      <pic:spPr>
                        <a:xfrm flipH="1">
                          <a:off x="7658101" y="717525"/>
                          <a:ext cx="43992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>
                      <pic:nvPicPr>
                        <pic:cNvPr id="129" name="Shape 129"/>
                        <pic:cNvPicPr preferRelativeResize="0"/>
                      </pic:nvPicPr>
                      <pic:blipFill rotWithShape="1">
                        <a:blip r:embed="rId9">
                          <a:alphaModFix/>
                        </a:blip>
                        <a:srcRect b="0" l="0" r="0" t="0"/>
                        <a:stretch/>
                      </pic:blipFill>
                      <pic:spPr>
                        <a:xfrm>
                          <a:off x="6784512" y="5458175"/>
                          <a:ext cx="4289501" cy="73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130" name="Shape 130"/>
                      <wps:spPr>
                        <a:xfrm>
                          <a:off x="4544600" y="3304525"/>
                          <a:ext cx="3461700" cy="88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60"/>
                                <w:vertAlign w:val="baseline"/>
                              </w:rPr>
                              <w:t xml:space="preserve">White Paper _ 1.2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6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60"/>
                                <w:vertAlign w:val="baseline"/>
                              </w:rPr>
                              <w:t xml:space="preserve">       2020. 5.30.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ve:Fallback>
          <w:r>
            <w:rPr>
              <w:b/>
              <w:noProof/>
              <w:sz w:val="96"/>
              <w:szCs w:val="96"/>
              <w:lang w:val="en-US"/>
            </w:rPr>
            <w:drawing>
              <wp:inline distT="114300" distB="114300" distL="114300" distR="114300">
                <wp:extent cx="5734050" cy="3706230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37062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817EEA" w:rsidRDefault="00807857">
      <w:pPr>
        <w:pStyle w:val="normal"/>
        <w:ind w:right="-1440" w:hanging="1417"/>
        <w:rPr>
          <w:b/>
        </w:rPr>
      </w:pPr>
      <w:r>
        <w:br w:type="page"/>
      </w:r>
    </w:p>
    <w:p w:rsidR="00817EEA" w:rsidRDefault="00807857">
      <w:pPr>
        <w:pStyle w:val="normal"/>
        <w:spacing w:before="200"/>
        <w:ind w:right="-1440" w:hanging="141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36"/>
          <w:szCs w:val="36"/>
        </w:rPr>
        <w:t>HEADLINE</w:t>
      </w:r>
      <w:r>
        <w:rPr>
          <w:b/>
          <w:sz w:val="28"/>
          <w:szCs w:val="28"/>
        </w:rPr>
        <w:t xml:space="preserve"> - </w:t>
      </w:r>
    </w:p>
    <w:p w:rsidR="00817EEA" w:rsidRDefault="00807857">
      <w:pPr>
        <w:pStyle w:val="normal"/>
        <w:numPr>
          <w:ilvl w:val="0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개요</w:t>
      </w:r>
    </w:p>
    <w:p w:rsidR="00817EEA" w:rsidRDefault="00807857">
      <w:pPr>
        <w:pStyle w:val="normal"/>
        <w:numPr>
          <w:ilvl w:val="1"/>
          <w:numId w:val="3"/>
        </w:numPr>
        <w:spacing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배경</w:t>
      </w:r>
    </w:p>
    <w:p w:rsidR="00817EEA" w:rsidRDefault="00807857">
      <w:pPr>
        <w:pStyle w:val="normal"/>
        <w:numPr>
          <w:ilvl w:val="1"/>
          <w:numId w:val="3"/>
        </w:numPr>
        <w:spacing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전망분석</w:t>
      </w:r>
    </w:p>
    <w:p w:rsidR="00817EEA" w:rsidRDefault="00807857">
      <w:pPr>
        <w:pStyle w:val="normal"/>
        <w:numPr>
          <w:ilvl w:val="0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시장</w:t>
      </w:r>
    </w:p>
    <w:p w:rsidR="00817EEA" w:rsidRDefault="00807857">
      <w:pPr>
        <w:pStyle w:val="normal"/>
        <w:numPr>
          <w:ilvl w:val="1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시장현황</w:t>
      </w:r>
    </w:p>
    <w:p w:rsidR="00817EEA" w:rsidRDefault="00807857">
      <w:pPr>
        <w:pStyle w:val="normal"/>
        <w:numPr>
          <w:ilvl w:val="2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국내시장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규모</w:t>
      </w:r>
    </w:p>
    <w:p w:rsidR="00817EEA" w:rsidRDefault="00807857">
      <w:pPr>
        <w:pStyle w:val="normal"/>
        <w:numPr>
          <w:ilvl w:val="2"/>
          <w:numId w:val="3"/>
        </w:numPr>
        <w:spacing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해외시장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규모</w:t>
      </w:r>
    </w:p>
    <w:p w:rsidR="00817EEA" w:rsidRDefault="00807857">
      <w:pPr>
        <w:pStyle w:val="normal"/>
        <w:numPr>
          <w:ilvl w:val="0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벌룬생태계</w:t>
      </w:r>
    </w:p>
    <w:p w:rsidR="00817EEA" w:rsidRDefault="00807857">
      <w:pPr>
        <w:pStyle w:val="normal"/>
        <w:numPr>
          <w:ilvl w:val="1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벌룬엑스</w:t>
      </w:r>
    </w:p>
    <w:p w:rsidR="00817EEA" w:rsidRDefault="00807857">
      <w:pPr>
        <w:pStyle w:val="normal"/>
        <w:numPr>
          <w:ilvl w:val="2"/>
          <w:numId w:val="3"/>
        </w:numPr>
        <w:spacing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토큰이코노미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817EEA" w:rsidRDefault="00807857">
      <w:pPr>
        <w:pStyle w:val="normal"/>
        <w:numPr>
          <w:ilvl w:val="1"/>
          <w:numId w:val="3"/>
        </w:numPr>
        <w:spacing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AI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마이닝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시스템</w:t>
      </w:r>
    </w:p>
    <w:p w:rsidR="00817EEA" w:rsidRDefault="00807857">
      <w:pPr>
        <w:pStyle w:val="normal"/>
        <w:numPr>
          <w:ilvl w:val="0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에코시스템</w:t>
      </w:r>
    </w:p>
    <w:p w:rsidR="00817EEA" w:rsidRDefault="00807857">
      <w:pPr>
        <w:pStyle w:val="normal"/>
        <w:numPr>
          <w:ilvl w:val="1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사용처</w:t>
      </w:r>
    </w:p>
    <w:p w:rsidR="00817EEA" w:rsidRDefault="005D1169">
      <w:pPr>
        <w:pStyle w:val="normal"/>
        <w:numPr>
          <w:ilvl w:val="2"/>
          <w:numId w:val="3"/>
        </w:numPr>
        <w:ind w:right="-1440"/>
        <w:rPr>
          <w:b/>
          <w:sz w:val="28"/>
          <w:szCs w:val="28"/>
        </w:rPr>
      </w:pPr>
      <w:r w:rsidRPr="005D1169">
        <w:rPr>
          <w:rFonts w:hint="eastAsia"/>
          <w:b/>
          <w:sz w:val="28"/>
          <w:szCs w:val="28"/>
        </w:rPr>
        <w:t>어플리케이션</w:t>
      </w:r>
    </w:p>
    <w:p w:rsidR="00817EEA" w:rsidRDefault="00807857">
      <w:pPr>
        <w:pStyle w:val="normal"/>
        <w:numPr>
          <w:ilvl w:val="2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글로벌</w:t>
      </w:r>
    </w:p>
    <w:p w:rsidR="00817EEA" w:rsidRDefault="00807857">
      <w:pPr>
        <w:pStyle w:val="normal"/>
        <w:numPr>
          <w:ilvl w:val="2"/>
          <w:numId w:val="3"/>
        </w:numPr>
        <w:spacing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온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/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오프라인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페이먼트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시장</w:t>
      </w:r>
    </w:p>
    <w:p w:rsidR="00817EEA" w:rsidRDefault="00807857">
      <w:pPr>
        <w:pStyle w:val="normal"/>
        <w:numPr>
          <w:ilvl w:val="1"/>
          <w:numId w:val="3"/>
        </w:numPr>
        <w:spacing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참여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확대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정책</w:t>
      </w:r>
    </w:p>
    <w:p w:rsidR="00817EEA" w:rsidRDefault="00807857">
      <w:pPr>
        <w:pStyle w:val="normal"/>
        <w:numPr>
          <w:ilvl w:val="0"/>
          <w:numId w:val="3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로드맵</w:t>
      </w:r>
    </w:p>
    <w:p w:rsidR="00817EEA" w:rsidRDefault="00807857">
      <w:pPr>
        <w:pStyle w:val="normal"/>
        <w:numPr>
          <w:ilvl w:val="0"/>
          <w:numId w:val="5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사업모델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진행방향</w:t>
      </w:r>
    </w:p>
    <w:p w:rsidR="00817EEA" w:rsidRDefault="00807857">
      <w:pPr>
        <w:pStyle w:val="normal"/>
        <w:numPr>
          <w:ilvl w:val="1"/>
          <w:numId w:val="5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기술개발</w:t>
      </w:r>
    </w:p>
    <w:p w:rsidR="00817EEA" w:rsidRDefault="00807857">
      <w:pPr>
        <w:pStyle w:val="normal"/>
        <w:numPr>
          <w:ilvl w:val="1"/>
          <w:numId w:val="5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사업성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확보</w:t>
      </w:r>
    </w:p>
    <w:p w:rsidR="00817EEA" w:rsidRDefault="00807857">
      <w:pPr>
        <w:pStyle w:val="normal"/>
        <w:numPr>
          <w:ilvl w:val="1"/>
          <w:numId w:val="5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생태계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확장</w:t>
      </w:r>
    </w:p>
    <w:p w:rsidR="00817EEA" w:rsidRDefault="00807857">
      <w:pPr>
        <w:pStyle w:val="normal"/>
        <w:numPr>
          <w:ilvl w:val="1"/>
          <w:numId w:val="5"/>
        </w:numPr>
        <w:spacing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개별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생태계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구성</w:t>
      </w:r>
    </w:p>
    <w:p w:rsidR="00817EEA" w:rsidRDefault="00807857">
      <w:pPr>
        <w:pStyle w:val="normal"/>
        <w:numPr>
          <w:ilvl w:val="0"/>
          <w:numId w:val="5"/>
        </w:numPr>
        <w:spacing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사업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진행일정</w:t>
      </w:r>
    </w:p>
    <w:p w:rsidR="00817EEA" w:rsidRDefault="00807857">
      <w:pPr>
        <w:pStyle w:val="normal"/>
        <w:numPr>
          <w:ilvl w:val="0"/>
          <w:numId w:val="5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수익금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사용</w:t>
      </w:r>
    </w:p>
    <w:p w:rsidR="00817EEA" w:rsidRDefault="00807857">
      <w:pPr>
        <w:pStyle w:val="normal"/>
        <w:numPr>
          <w:ilvl w:val="1"/>
          <w:numId w:val="5"/>
        </w:numPr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수익금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사용계획</w:t>
      </w:r>
    </w:p>
    <w:p w:rsidR="00817EEA" w:rsidRDefault="00817EEA">
      <w:pPr>
        <w:pStyle w:val="normal"/>
        <w:ind w:right="-1440"/>
        <w:rPr>
          <w:b/>
          <w:sz w:val="28"/>
          <w:szCs w:val="28"/>
        </w:rPr>
      </w:pPr>
    </w:p>
    <w:p w:rsidR="00817EEA" w:rsidRDefault="00807857">
      <w:pPr>
        <w:pStyle w:val="normal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6. BALLOON TEAM </w:t>
      </w:r>
    </w:p>
    <w:p w:rsidR="00817EEA" w:rsidRDefault="00807857">
      <w:pPr>
        <w:pStyle w:val="normal"/>
        <w:numPr>
          <w:ilvl w:val="0"/>
          <w:numId w:val="4"/>
        </w:numPr>
        <w:spacing w:before="200" w:after="200" w:line="360" w:lineRule="auto"/>
        <w:ind w:left="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개요</w:t>
      </w:r>
    </w:p>
    <w:p w:rsidR="00817EEA" w:rsidRDefault="00807857">
      <w:pPr>
        <w:pStyle w:val="normal"/>
        <w:numPr>
          <w:ilvl w:val="1"/>
          <w:numId w:val="2"/>
        </w:numPr>
        <w:spacing w:after="200" w:line="360" w:lineRule="auto"/>
        <w:ind w:left="283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배경</w:t>
      </w:r>
    </w:p>
    <w:p w:rsidR="00817EEA" w:rsidRDefault="00807857">
      <w:pPr>
        <w:pStyle w:val="normal"/>
        <w:spacing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기술이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세상에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등장한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한참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오래전의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일이지만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사용이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활성화되었다고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보기는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어렵다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수많은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장점에도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불구하고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대중화되지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않는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현상을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극복하기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위한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방안으로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사용자가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소셜데이팅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어플리케이션을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인공지능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(AI) </w:t>
      </w:r>
      <w:r>
        <w:rPr>
          <w:rFonts w:ascii="Arial Unicode MS" w:eastAsia="Arial Unicode MS" w:hAnsi="Arial Unicode MS" w:cs="Arial Unicode MS"/>
          <w:sz w:val="28"/>
          <w:szCs w:val="28"/>
        </w:rPr>
        <w:t>기술을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접목하여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별도의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장비나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인력이나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투자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없이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채굴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역시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가능하게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Hot-talk</w:t>
      </w:r>
      <w:r>
        <w:rPr>
          <w:rFonts w:ascii="Arial Unicode MS" w:eastAsia="Arial Unicode MS" w:hAnsi="Arial Unicode MS" w:cs="Arial Unicode MS"/>
          <w:sz w:val="28"/>
          <w:szCs w:val="28"/>
        </w:rPr>
        <w:t>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매개체로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브랜드들</w:t>
      </w:r>
      <w:r>
        <w:rPr>
          <w:rFonts w:ascii="Arial Unicode MS" w:eastAsia="Arial Unicode MS" w:hAnsi="Arial Unicode MS" w:cs="Arial Unicode MS"/>
          <w:sz w:val="28"/>
          <w:szCs w:val="28"/>
        </w:rPr>
        <w:t>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파트너쉽을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진행하고자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numPr>
          <w:ilvl w:val="1"/>
          <w:numId w:val="2"/>
        </w:numPr>
        <w:spacing w:after="200" w:line="480" w:lineRule="auto"/>
        <w:ind w:left="283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비전</w:t>
      </w:r>
    </w:p>
    <w:p w:rsidR="00817EEA" w:rsidRDefault="00807857">
      <w:pPr>
        <w:pStyle w:val="normal"/>
        <w:spacing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Ballon-talk </w:t>
      </w:r>
      <w:r>
        <w:rPr>
          <w:rFonts w:ascii="Arial Unicode MS" w:eastAsia="Arial Unicode MS" w:hAnsi="Arial Unicode MS" w:cs="Arial Unicode MS"/>
          <w:sz w:val="28"/>
          <w:szCs w:val="28"/>
        </w:rPr>
        <w:t>런칭을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국내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2,000</w:t>
      </w:r>
      <w:r>
        <w:rPr>
          <w:rFonts w:ascii="Arial Unicode MS" w:eastAsia="Arial Unicode MS" w:hAnsi="Arial Unicode MS" w:cs="Arial Unicode MS"/>
          <w:sz w:val="28"/>
          <w:szCs w:val="28"/>
        </w:rPr>
        <w:t>억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해외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15</w:t>
      </w:r>
      <w:r>
        <w:rPr>
          <w:rFonts w:ascii="Arial Unicode MS" w:eastAsia="Arial Unicode MS" w:hAnsi="Arial Unicode MS" w:cs="Arial Unicode MS"/>
          <w:sz w:val="28"/>
          <w:szCs w:val="28"/>
        </w:rPr>
        <w:t>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원에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이르는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데이팅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애플리케이션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진출하여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기술과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인공지능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(AI) </w:t>
      </w:r>
      <w:r>
        <w:rPr>
          <w:rFonts w:ascii="Arial Unicode MS" w:eastAsia="Arial Unicode MS" w:hAnsi="Arial Unicode MS" w:cs="Arial Unicode MS"/>
          <w:sz w:val="28"/>
          <w:szCs w:val="28"/>
        </w:rPr>
        <w:t>기술을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접목한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우월한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선두주자가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되어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수익확보와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함께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외연을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구축한다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브랜드와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사업협력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지불결제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구축을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추가적으로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사용자들을확보하고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전세계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누구나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블록체인기술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일상생활에서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</w:t>
      </w:r>
      <w:r>
        <w:rPr>
          <w:rFonts w:ascii="Arial Unicode MS" w:eastAsia="Arial Unicode MS" w:hAnsi="Arial Unicode MS" w:cs="Arial Unicode MS"/>
          <w:sz w:val="28"/>
          <w:szCs w:val="28"/>
        </w:rPr>
        <w:t>용할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쉽고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간편하게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br w:type="page"/>
      </w:r>
    </w:p>
    <w:p w:rsidR="00817EEA" w:rsidRDefault="00807857">
      <w:pPr>
        <w:pStyle w:val="normal"/>
        <w:numPr>
          <w:ilvl w:val="0"/>
          <w:numId w:val="4"/>
        </w:numPr>
        <w:spacing w:before="200" w:after="200"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시장</w:t>
      </w:r>
    </w:p>
    <w:p w:rsidR="00817EEA" w:rsidRDefault="00807857">
      <w:pPr>
        <w:pStyle w:val="normal"/>
        <w:numPr>
          <w:ilvl w:val="0"/>
          <w:numId w:val="10"/>
        </w:numPr>
        <w:spacing w:after="200" w:line="360" w:lineRule="auto"/>
        <w:ind w:left="425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시장현황</w:t>
      </w:r>
    </w:p>
    <w:p w:rsidR="00817EEA" w:rsidRDefault="00807857">
      <w:pPr>
        <w:pStyle w:val="normal"/>
        <w:spacing w:after="200" w:line="36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암호화폐에서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기술을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이유는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가지로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분류된다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첫째는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암호기술을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해킹을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방어하기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위한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둘째는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세계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어디서든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검증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가능하고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누구나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신뢰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가능한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투명성에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하지만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기존의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암호화폐는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분산기술을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해킹을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방지하고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투명성을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확보하였으나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속도문제를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해결하지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못해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실사용에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문제가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많았다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또한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암호화폐의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가격변동성으로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인해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개념보다는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투자자산적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</w:t>
      </w:r>
      <w:r>
        <w:rPr>
          <w:rFonts w:ascii="Arial Unicode MS" w:eastAsia="Arial Unicode MS" w:hAnsi="Arial Unicode MS" w:cs="Arial Unicode MS"/>
          <w:sz w:val="28"/>
          <w:szCs w:val="28"/>
        </w:rPr>
        <w:t>념이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강했다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spacing w:line="480" w:lineRule="auto"/>
        <w:ind w:right="-1440" w:firstLine="72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a-i.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국내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시장규모</w:t>
      </w:r>
    </w:p>
    <w:p w:rsidR="00817EEA" w:rsidRDefault="00807857">
      <w:pPr>
        <w:pStyle w:val="normal"/>
        <w:spacing w:after="200" w:line="36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한국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소비자원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자료에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따르면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국내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소셜데이팅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서비스는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330</w:t>
      </w:r>
      <w:r>
        <w:rPr>
          <w:rFonts w:ascii="Arial Unicode MS" w:eastAsia="Arial Unicode MS" w:hAnsi="Arial Unicode MS" w:cs="Arial Unicode MS"/>
          <w:sz w:val="28"/>
          <w:szCs w:val="28"/>
        </w:rPr>
        <w:t>만명의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사용자를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보유하고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유료서비스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</w:t>
      </w:r>
      <w:r>
        <w:rPr>
          <w:rFonts w:ascii="Arial Unicode MS" w:eastAsia="Arial Unicode MS" w:hAnsi="Arial Unicode MS" w:cs="Arial Unicode MS"/>
          <w:sz w:val="28"/>
          <w:szCs w:val="28"/>
        </w:rPr>
        <w:t>인당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평균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지출액은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18.398</w:t>
      </w:r>
      <w:r>
        <w:rPr>
          <w:rFonts w:ascii="Arial Unicode MS" w:eastAsia="Arial Unicode MS" w:hAnsi="Arial Unicode MS" w:cs="Arial Unicode MS"/>
          <w:sz w:val="28"/>
          <w:szCs w:val="28"/>
        </w:rPr>
        <w:t>원으로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규모는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2,000</w:t>
      </w:r>
      <w:r>
        <w:rPr>
          <w:rFonts w:ascii="Arial Unicode MS" w:eastAsia="Arial Unicode MS" w:hAnsi="Arial Unicode MS" w:cs="Arial Unicode MS"/>
          <w:sz w:val="28"/>
          <w:szCs w:val="28"/>
        </w:rPr>
        <w:t>억원으로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유지되고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추정되고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 w:line="36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국내에서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서비스를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제공하는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업체는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170</w:t>
      </w:r>
      <w:r>
        <w:rPr>
          <w:rFonts w:ascii="Arial Unicode MS" w:eastAsia="Arial Unicode MS" w:hAnsi="Arial Unicode MS" w:cs="Arial Unicode MS"/>
          <w:sz w:val="28"/>
          <w:szCs w:val="28"/>
        </w:rPr>
        <w:t>여개에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이르며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주요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업체로는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정오의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데이트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너랑나랑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코코아북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이츄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있다</w:t>
      </w:r>
      <w:r>
        <w:rPr>
          <w:rFonts w:ascii="Arial Unicode MS" w:eastAsia="Arial Unicode MS" w:hAnsi="Arial Unicode MS" w:cs="Arial Unicode MS"/>
          <w:sz w:val="28"/>
          <w:szCs w:val="28"/>
        </w:rPr>
        <w:t>. 2021</w:t>
      </w:r>
      <w:r>
        <w:rPr>
          <w:rFonts w:ascii="Arial Unicode MS" w:eastAsia="Arial Unicode MS" w:hAnsi="Arial Unicode MS" w:cs="Arial Unicode MS"/>
          <w:sz w:val="28"/>
          <w:szCs w:val="28"/>
        </w:rPr>
        <w:t>년에는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3,000</w:t>
      </w:r>
      <w:r>
        <w:rPr>
          <w:rFonts w:ascii="Arial Unicode MS" w:eastAsia="Arial Unicode MS" w:hAnsi="Arial Unicode MS" w:cs="Arial Unicode MS"/>
          <w:sz w:val="28"/>
          <w:szCs w:val="28"/>
        </w:rPr>
        <w:t>억원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규모로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성장할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예측된다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spacing w:after="200" w:line="480" w:lineRule="auto"/>
        <w:ind w:right="-1440" w:firstLine="72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a-ii.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해외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시장규모</w:t>
      </w:r>
    </w:p>
    <w:p w:rsidR="00817EEA" w:rsidRDefault="00807857">
      <w:pPr>
        <w:pStyle w:val="normal"/>
        <w:numPr>
          <w:ilvl w:val="0"/>
          <w:numId w:val="7"/>
        </w:numPr>
        <w:spacing w:after="200" w:line="36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미국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: </w:t>
      </w:r>
      <w:r>
        <w:rPr>
          <w:rFonts w:ascii="Arial Unicode MS" w:eastAsia="Arial Unicode MS" w:hAnsi="Arial Unicode MS" w:cs="Arial Unicode MS"/>
          <w:sz w:val="28"/>
          <w:szCs w:val="28"/>
        </w:rPr>
        <w:t>연간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18</w:t>
      </w:r>
      <w:r>
        <w:rPr>
          <w:rFonts w:ascii="Arial Unicode MS" w:eastAsia="Arial Unicode MS" w:hAnsi="Arial Unicode MS" w:cs="Arial Unicode MS"/>
          <w:sz w:val="28"/>
          <w:szCs w:val="28"/>
        </w:rPr>
        <w:t>억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달러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2</w:t>
      </w:r>
      <w:r>
        <w:rPr>
          <w:rFonts w:ascii="Arial Unicode MS" w:eastAsia="Arial Unicode MS" w:hAnsi="Arial Unicode MS" w:cs="Arial Unicode MS"/>
          <w:sz w:val="28"/>
          <w:szCs w:val="28"/>
        </w:rPr>
        <w:t>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1,400</w:t>
      </w:r>
      <w:r>
        <w:rPr>
          <w:rFonts w:ascii="Arial Unicode MS" w:eastAsia="Arial Unicode MS" w:hAnsi="Arial Unicode MS" w:cs="Arial Unicode MS"/>
          <w:sz w:val="28"/>
          <w:szCs w:val="28"/>
        </w:rPr>
        <w:t>억원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규모로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대표적인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소셜데이팅업체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‘match’</w:t>
      </w:r>
      <w:r>
        <w:rPr>
          <w:rFonts w:ascii="Arial Unicode MS" w:eastAsia="Arial Unicode MS" w:hAnsi="Arial Unicode MS" w:cs="Arial Unicode MS"/>
          <w:sz w:val="28"/>
          <w:szCs w:val="28"/>
        </w:rPr>
        <w:t>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경우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최근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4</w:t>
      </w:r>
      <w:r>
        <w:rPr>
          <w:rFonts w:ascii="Arial Unicode MS" w:eastAsia="Arial Unicode MS" w:hAnsi="Arial Unicode MS" w:cs="Arial Unicode MS"/>
          <w:sz w:val="28"/>
          <w:szCs w:val="28"/>
        </w:rPr>
        <w:t>조원의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기업가치를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인정받기도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했다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numPr>
          <w:ilvl w:val="0"/>
          <w:numId w:val="7"/>
        </w:numPr>
        <w:spacing w:after="200" w:line="36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일본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: </w:t>
      </w:r>
      <w:r>
        <w:rPr>
          <w:rFonts w:ascii="Arial Unicode MS" w:eastAsia="Arial Unicode MS" w:hAnsi="Arial Unicode MS" w:cs="Arial Unicode MS"/>
          <w:sz w:val="28"/>
          <w:szCs w:val="28"/>
        </w:rPr>
        <w:t>20 - 30</w:t>
      </w:r>
      <w:r>
        <w:rPr>
          <w:rFonts w:ascii="Arial Unicode MS" w:eastAsia="Arial Unicode MS" w:hAnsi="Arial Unicode MS" w:cs="Arial Unicode MS"/>
          <w:sz w:val="28"/>
          <w:szCs w:val="28"/>
        </w:rPr>
        <w:t>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싱글이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1,400</w:t>
      </w:r>
      <w:r>
        <w:rPr>
          <w:rFonts w:ascii="Arial Unicode MS" w:eastAsia="Arial Unicode MS" w:hAnsi="Arial Unicode MS" w:cs="Arial Unicode MS"/>
          <w:sz w:val="28"/>
          <w:szCs w:val="28"/>
        </w:rPr>
        <w:t>만명으로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일본의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소셜데이팅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규모는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</w:t>
      </w:r>
      <w:r>
        <w:rPr>
          <w:rFonts w:ascii="Arial Unicode MS" w:eastAsia="Arial Unicode MS" w:hAnsi="Arial Unicode MS" w:cs="Arial Unicode MS"/>
          <w:sz w:val="28"/>
          <w:szCs w:val="28"/>
        </w:rPr>
        <w:t>조원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규모로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추산된다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numPr>
          <w:ilvl w:val="0"/>
          <w:numId w:val="7"/>
        </w:numPr>
        <w:spacing w:after="200" w:line="36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중국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: </w:t>
      </w:r>
      <w:r>
        <w:rPr>
          <w:rFonts w:ascii="Arial Unicode MS" w:eastAsia="Arial Unicode MS" w:hAnsi="Arial Unicode MS" w:cs="Arial Unicode MS"/>
          <w:sz w:val="28"/>
          <w:szCs w:val="28"/>
        </w:rPr>
        <w:t>중국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소셜데이팅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앱회원은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</w:t>
      </w:r>
      <w:r>
        <w:rPr>
          <w:rFonts w:ascii="Arial Unicode MS" w:eastAsia="Arial Unicode MS" w:hAnsi="Arial Unicode MS" w:cs="Arial Unicode MS"/>
          <w:sz w:val="28"/>
          <w:szCs w:val="28"/>
        </w:rPr>
        <w:t>억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4</w:t>
      </w:r>
      <w:r>
        <w:rPr>
          <w:rFonts w:ascii="Arial Unicode MS" w:eastAsia="Arial Unicode MS" w:hAnsi="Arial Unicode MS" w:cs="Arial Unicode MS"/>
          <w:sz w:val="28"/>
          <w:szCs w:val="28"/>
        </w:rPr>
        <w:t>천만명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정도로</w:t>
      </w:r>
      <w:r>
        <w:rPr>
          <w:rFonts w:ascii="Arial Unicode MS" w:eastAsia="Arial Unicode MS" w:hAnsi="Arial Unicode MS" w:cs="Arial Unicode MS"/>
          <w:sz w:val="28"/>
          <w:szCs w:val="28"/>
        </w:rPr>
        <w:t>, 2016</w:t>
      </w:r>
      <w:r>
        <w:rPr>
          <w:rFonts w:ascii="Arial Unicode MS" w:eastAsia="Arial Unicode MS" w:hAnsi="Arial Unicode MS" w:cs="Arial Unicode MS"/>
          <w:sz w:val="28"/>
          <w:szCs w:val="28"/>
        </w:rPr>
        <w:t>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100</w:t>
      </w:r>
      <w:r>
        <w:rPr>
          <w:rFonts w:ascii="Arial Unicode MS" w:eastAsia="Arial Unicode MS" w:hAnsi="Arial Unicode MS" w:cs="Arial Unicode MS"/>
          <w:sz w:val="28"/>
          <w:szCs w:val="28"/>
        </w:rPr>
        <w:t>억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위안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</w:t>
      </w:r>
      <w:r>
        <w:rPr>
          <w:rFonts w:ascii="Arial Unicode MS" w:eastAsia="Arial Unicode MS" w:hAnsi="Arial Unicode MS" w:cs="Arial Unicode MS"/>
          <w:sz w:val="28"/>
          <w:szCs w:val="28"/>
        </w:rPr>
        <w:t>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8</w:t>
      </w:r>
      <w:r>
        <w:rPr>
          <w:rFonts w:ascii="Arial Unicode MS" w:eastAsia="Arial Unicode MS" w:hAnsi="Arial Unicode MS" w:cs="Arial Unicode MS"/>
          <w:sz w:val="28"/>
          <w:szCs w:val="28"/>
        </w:rPr>
        <w:t>천억원의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시장규모로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추산된다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spacing w:after="200" w:line="360" w:lineRule="auto"/>
        <w:ind w:right="-1440" w:hanging="285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3.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벌룬생태계</w:t>
      </w:r>
    </w:p>
    <w:p w:rsidR="00817EEA" w:rsidRDefault="00807857">
      <w:pPr>
        <w:pStyle w:val="normal"/>
        <w:numPr>
          <w:ilvl w:val="0"/>
          <w:numId w:val="8"/>
        </w:numPr>
        <w:spacing w:after="200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벌룬엑스</w:t>
      </w:r>
    </w:p>
    <w:p w:rsidR="00817EEA" w:rsidRDefault="00807857">
      <w:pPr>
        <w:pStyle w:val="normal"/>
        <w:spacing w:after="200" w:line="480" w:lineRule="auto"/>
        <w:ind w:left="72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코인이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실생활에서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찾기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어려운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이유는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크게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3</w:t>
      </w:r>
      <w:r>
        <w:rPr>
          <w:rFonts w:ascii="Arial Unicode MS" w:eastAsia="Arial Unicode MS" w:hAnsi="Arial Unicode MS" w:cs="Arial Unicode MS"/>
          <w:sz w:val="28"/>
          <w:szCs w:val="28"/>
        </w:rPr>
        <w:t>가지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이유다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벌룬엑스는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아래와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같이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이러한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상황을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극복하고자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817EEA" w:rsidRDefault="00807857">
      <w:pPr>
        <w:pStyle w:val="normal"/>
        <w:spacing w:before="200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첫째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사용하기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어렵다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817EEA" w:rsidRDefault="00807857">
      <w:pPr>
        <w:pStyle w:val="normal"/>
        <w:spacing w:after="200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코인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거래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지갑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아직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일반인들이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사용하기에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코인을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어렵기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때문에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이러한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익숙한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극소수를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제외하고는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코인이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일상생활에서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어렵다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그렇기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때문에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Hot-talk </w:t>
      </w:r>
      <w:r>
        <w:rPr>
          <w:rFonts w:ascii="Arial Unicode MS" w:eastAsia="Arial Unicode MS" w:hAnsi="Arial Unicode MS" w:cs="Arial Unicode MS"/>
          <w:sz w:val="28"/>
          <w:szCs w:val="28"/>
        </w:rPr>
        <w:t>등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앱을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지속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쉽게하고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온라인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쇼핑몰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신용카드로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이상으로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간단하게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구축할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둘째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가격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변동성이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크다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817EEA" w:rsidRDefault="00807857">
      <w:pPr>
        <w:pStyle w:val="normal"/>
        <w:spacing w:before="200" w:after="200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비트코인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아니라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이더리움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리플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대부분의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코인이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매우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폭으로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실물가치가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변화하기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때문에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일상생활에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용도로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어렵다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경우</w:t>
      </w:r>
      <w:r>
        <w:rPr>
          <w:rFonts w:ascii="Arial Unicode MS" w:eastAsia="Arial Unicode MS" w:hAnsi="Arial Unicode MS" w:cs="Arial Unicode MS"/>
          <w:sz w:val="28"/>
          <w:szCs w:val="28"/>
        </w:rPr>
        <w:t>, Hot-talk</w:t>
      </w:r>
      <w:r>
        <w:rPr>
          <w:rFonts w:ascii="Arial Unicode MS" w:eastAsia="Arial Unicode MS" w:hAnsi="Arial Unicode MS" w:cs="Arial Unicode MS"/>
          <w:sz w:val="28"/>
          <w:szCs w:val="28"/>
        </w:rPr>
        <w:t>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브록한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사용처에서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재화나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서비스를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구매하는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가격을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정량화하여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가격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하락폭을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최소한으로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제한함으로써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가격이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급락할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우려하여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회피하지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않도록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</w:t>
      </w:r>
      <w:r>
        <w:rPr>
          <w:rFonts w:ascii="Arial Unicode MS" w:eastAsia="Arial Unicode MS" w:hAnsi="Arial Unicode MS" w:cs="Arial Unicode MS"/>
          <w:sz w:val="28"/>
          <w:szCs w:val="28"/>
        </w:rPr>
        <w:t>이다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셋째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사용할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곳이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없다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817EEA" w:rsidRDefault="00807857">
      <w:pPr>
        <w:pStyle w:val="normal"/>
        <w:spacing w:after="200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블록체인을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암호화폐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거래가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활성화되었다고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하지만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실제생활에서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느낄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변화는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많지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않다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가장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문제는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암호화폐를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실제로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사용처가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없다는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벌룬토큰은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완료하여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서비스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중인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Balloon-talk</w:t>
      </w:r>
      <w:r>
        <w:rPr>
          <w:rFonts w:ascii="Arial Unicode MS" w:eastAsia="Arial Unicode MS" w:hAnsi="Arial Unicode MS" w:cs="Arial Unicode MS"/>
          <w:sz w:val="28"/>
          <w:szCs w:val="28"/>
        </w:rPr>
        <w:t>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이성간의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문자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통화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영상통화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선물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수수료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왕성한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사용량을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구현하며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브랜드들과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파트너십을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온라인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아니라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오프라인에서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가능하도록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br w:type="page"/>
      </w:r>
    </w:p>
    <w:p w:rsidR="00817EEA" w:rsidRDefault="00807857">
      <w:pPr>
        <w:pStyle w:val="normal"/>
        <w:numPr>
          <w:ilvl w:val="0"/>
          <w:numId w:val="8"/>
        </w:numPr>
        <w:spacing w:after="200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토큰이코노미</w:t>
      </w:r>
    </w:p>
    <w:p w:rsidR="00817EEA" w:rsidRDefault="00807857">
      <w:pPr>
        <w:pStyle w:val="normal"/>
        <w:spacing w:after="200"/>
        <w:ind w:left="720" w:right="-1440"/>
        <w:rPr>
          <w:b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7286625" cy="2795588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43900" y="424550"/>
                        <a:ext cx="7286625" cy="2795588"/>
                        <a:chOff x="443900" y="424550"/>
                        <a:chExt cx="10452000" cy="3840000"/>
                      </a:xfrm>
                    </wpg:grpSpPr>
                    <wps:wsp>
                      <wps:cNvSpPr/>
                      <wps:cNvPr id="147" name="Shape 147"/>
                      <wps:spPr>
                        <a:xfrm>
                          <a:off x="443900" y="424550"/>
                          <a:ext cx="3956400" cy="3840000"/>
                        </a:xfrm>
                        <a:prstGeom prst="pie">
                          <a:avLst>
                            <a:gd fmla="val 2676069" name="adj1"/>
                            <a:gd fmla="val 16200000" name="adj2"/>
                          </a:avLst>
                        </a:prstGeom>
                        <a:solidFill>
                          <a:srgbClr val="B4A7D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48" name="Shape 148"/>
                      <wps:spPr>
                        <a:xfrm rot="8607218">
                          <a:off x="572690" y="445969"/>
                          <a:ext cx="3740220" cy="3689819"/>
                        </a:xfrm>
                        <a:prstGeom prst="pie">
                          <a:avLst>
                            <a:gd fmla="val 7623452" name="adj1"/>
                            <a:gd fmla="val 9736423" name="adj2"/>
                          </a:avLst>
                        </a:prstGeom>
                        <a:solidFill>
                          <a:srgbClr val="D9EAD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49" name="Shape 149"/>
                      <wps:spPr>
                        <a:xfrm rot="10800000">
                          <a:off x="551775" y="494325"/>
                          <a:ext cx="3831300" cy="3627300"/>
                        </a:xfrm>
                        <a:prstGeom prst="pie">
                          <a:avLst>
                            <a:gd fmla="val 7591727" name="adj1"/>
                            <a:gd fmla="val 9507090" name="adj2"/>
                          </a:avLst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0" name="Shape 150"/>
                      <wps:spPr>
                        <a:xfrm rot="-9504308">
                          <a:off x="577739" y="508717"/>
                          <a:ext cx="3817234" cy="3671667"/>
                        </a:xfrm>
                        <a:prstGeom prst="pie">
                          <a:avLst>
                            <a:gd fmla="val 8279856" name="adj1"/>
                            <a:gd fmla="val 9507090" name="adj2"/>
                          </a:avLst>
                        </a:prstGeom>
                        <a:solidFill>
                          <a:srgbClr val="EA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1" name="Shape 151"/>
                      <wps:spPr>
                        <a:xfrm rot="-9504350">
                          <a:off x="607429" y="504896"/>
                          <a:ext cx="3757848" cy="3746708"/>
                        </a:xfrm>
                        <a:prstGeom prst="pie">
                          <a:avLst>
                            <a:gd fmla="val 9534352" name="adj1"/>
                            <a:gd fmla="val 12105074" name="adj2"/>
                          </a:avLst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2" name="Shape 152"/>
                      <wps:spPr>
                        <a:xfrm>
                          <a:off x="5214550" y="1468000"/>
                          <a:ext cx="106500" cy="106500"/>
                        </a:xfrm>
                        <a:prstGeom prst="flowChartConnector">
                          <a:avLst/>
                        </a:prstGeom>
                        <a:solidFill>
                          <a:srgbClr val="B4A7D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3" name="Shape 153"/>
                      <wps:spPr>
                        <a:xfrm>
                          <a:off x="5214550" y="2311600"/>
                          <a:ext cx="106500" cy="106500"/>
                        </a:xfrm>
                        <a:prstGeom prst="flowChartConnector">
                          <a:avLst/>
                        </a:prstGeom>
                        <a:solidFill>
                          <a:srgbClr val="EA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4" name="Shape 154"/>
                      <wps:spPr>
                        <a:xfrm>
                          <a:off x="5214550" y="1889800"/>
                          <a:ext cx="106500" cy="106500"/>
                        </a:xfrm>
                        <a:prstGeom prst="flowChartConnector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5" name="Shape 155"/>
                      <wps:spPr>
                        <a:xfrm>
                          <a:off x="5214550" y="3155200"/>
                          <a:ext cx="106500" cy="106500"/>
                        </a:xfrm>
                        <a:prstGeom prst="flowChartConnector">
                          <a:avLst/>
                        </a:prstGeom>
                        <a:solidFill>
                          <a:srgbClr val="B6D7A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6" name="Shape 156"/>
                      <wps:spPr>
                        <a:xfrm>
                          <a:off x="5214550" y="2733400"/>
                          <a:ext cx="106500" cy="106500"/>
                        </a:xfrm>
                        <a:prstGeom prst="flowChartConnector">
                          <a:avLst/>
                        </a:prstGeom>
                        <a:solidFill>
                          <a:srgbClr val="6D9E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57" name="Shape 157"/>
                      <wps:spPr>
                        <a:xfrm>
                          <a:off x="5447125" y="13273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60% 재단보유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58" name="Shape 158"/>
                      <wps:spPr>
                        <a:xfrm>
                          <a:off x="5447125" y="17491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% 팀, 어드바이저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59" name="Shape 159"/>
                      <wps:spPr>
                        <a:xfrm>
                          <a:off x="5447125" y="21709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% 에어드랍 및 프로모션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0" name="Shape 160"/>
                      <wps:spPr>
                        <a:xfrm>
                          <a:off x="5447125" y="2583050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% 사전판매물량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1" name="Shape 161"/>
                      <wps:spPr>
                        <a:xfrm>
                          <a:off x="5447125" y="30145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% 정식판매물량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2" name="Shape 162"/>
                      <wps:spPr>
                        <a:xfrm>
                          <a:off x="7618400" y="13273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600,000,000 EA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3" name="Shape 163"/>
                      <wps:spPr>
                        <a:xfrm>
                          <a:off x="7618400" y="17491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0,000,000 EA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4" name="Shape 164"/>
                      <wps:spPr>
                        <a:xfrm>
                          <a:off x="7618400" y="21709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50,000,000 EA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5" name="Shape 165"/>
                      <wps:spPr>
                        <a:xfrm>
                          <a:off x="7618400" y="2583050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100,000,000 EA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6" name="Shape 166"/>
                      <wps:spPr>
                        <a:xfrm>
                          <a:off x="7618400" y="3014525"/>
                          <a:ext cx="3277500" cy="4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50,000,000 EA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7" name="Shape 167"/>
                      <wps:spPr>
                        <a:xfrm>
                          <a:off x="2596450" y="994025"/>
                          <a:ext cx="572700" cy="33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8" name="Shape 168"/>
                      <wps:spPr>
                        <a:xfrm>
                          <a:off x="3226750" y="1354600"/>
                          <a:ext cx="572700" cy="33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69" name="Shape 169"/>
                      <wps:spPr>
                        <a:xfrm>
                          <a:off x="3566125" y="1889800"/>
                          <a:ext cx="572700" cy="33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70" name="Shape 170"/>
                      <wps:spPr>
                        <a:xfrm>
                          <a:off x="3391600" y="2583050"/>
                          <a:ext cx="572700" cy="33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71" name="Shape 171"/>
                      <wps:spPr>
                        <a:xfrm>
                          <a:off x="1287400" y="2418100"/>
                          <a:ext cx="572700" cy="33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ve:Fallback>
          <w:r>
            <w:rPr>
              <w:b/>
              <w:noProof/>
              <w:sz w:val="28"/>
              <w:szCs w:val="28"/>
              <w:lang w:val="en-US"/>
            </w:rPr>
            <w:drawing>
              <wp:inline distT="114300" distB="114300" distL="114300" distR="114300">
                <wp:extent cx="7286625" cy="2795588"/>
                <wp:effectExtent l="0" t="0" r="0" b="0"/>
                <wp:docPr id="7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6625" cy="279558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817EEA" w:rsidRDefault="00807857">
      <w:pPr>
        <w:pStyle w:val="normal"/>
        <w:numPr>
          <w:ilvl w:val="0"/>
          <w:numId w:val="8"/>
        </w:numPr>
        <w:spacing w:after="200"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AI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마이닝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시스템</w:t>
      </w:r>
    </w:p>
    <w:p w:rsidR="00817EEA" w:rsidRDefault="00807857">
      <w:pPr>
        <w:pStyle w:val="normal"/>
        <w:spacing w:after="200" w:line="480" w:lineRule="auto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핵심이라고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AI </w:t>
      </w:r>
      <w:r>
        <w:rPr>
          <w:rFonts w:ascii="Arial Unicode MS" w:eastAsia="Arial Unicode MS" w:hAnsi="Arial Unicode MS" w:cs="Arial Unicode MS"/>
          <w:sz w:val="28"/>
          <w:szCs w:val="28"/>
        </w:rPr>
        <w:t>채굴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</w:t>
      </w:r>
      <w:r>
        <w:rPr>
          <w:rFonts w:ascii="Arial Unicode MS" w:eastAsia="Arial Unicode MS" w:hAnsi="Arial Unicode MS" w:cs="Arial Unicode MS"/>
          <w:sz w:val="28"/>
          <w:szCs w:val="28"/>
        </w:rPr>
        <w:t>차적으로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AI </w:t>
      </w:r>
      <w:r>
        <w:rPr>
          <w:rFonts w:ascii="Arial Unicode MS" w:eastAsia="Arial Unicode MS" w:hAnsi="Arial Unicode MS" w:cs="Arial Unicode MS"/>
          <w:sz w:val="28"/>
          <w:szCs w:val="28"/>
        </w:rPr>
        <w:t>기술이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접목되어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BALLOON-X </w:t>
      </w:r>
      <w:r>
        <w:rPr>
          <w:rFonts w:ascii="Arial Unicode MS" w:eastAsia="Arial Unicode MS" w:hAnsi="Arial Unicode MS" w:cs="Arial Unicode MS"/>
          <w:sz w:val="28"/>
          <w:szCs w:val="28"/>
        </w:rPr>
        <w:t>멀티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콘텐츠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플랫폼이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제공된다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 w:line="480" w:lineRule="auto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소셜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데이팅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커뮤니티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애플리케이션인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BALLOON-X</w:t>
      </w:r>
      <w:r>
        <w:rPr>
          <w:rFonts w:ascii="Arial Unicode MS" w:eastAsia="Arial Unicode MS" w:hAnsi="Arial Unicode MS" w:cs="Arial Unicode MS"/>
          <w:sz w:val="28"/>
          <w:szCs w:val="28"/>
        </w:rPr>
        <w:t>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상대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유저에게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문자만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보내도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보상되는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단지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BALLOON-X</w:t>
      </w:r>
      <w:r>
        <w:rPr>
          <w:rFonts w:ascii="Arial Unicode MS" w:eastAsia="Arial Unicode MS" w:hAnsi="Arial Unicode MS" w:cs="Arial Unicode MS"/>
          <w:sz w:val="28"/>
          <w:szCs w:val="28"/>
        </w:rPr>
        <w:t>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비롯한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애플리케이션을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것만으로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별도의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장비나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인력이나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시간을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들일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필요없이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리워드가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가능하게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br w:type="page"/>
      </w:r>
    </w:p>
    <w:p w:rsidR="00817EEA" w:rsidRDefault="00807857">
      <w:pPr>
        <w:pStyle w:val="normal"/>
        <w:spacing w:after="200" w:line="480" w:lineRule="auto"/>
        <w:ind w:left="720" w:right="-1440" w:hanging="861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 xml:space="preserve">4.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에코시스템</w:t>
      </w:r>
    </w:p>
    <w:p w:rsidR="00817EEA" w:rsidRDefault="00807857">
      <w:pPr>
        <w:pStyle w:val="normal"/>
        <w:numPr>
          <w:ilvl w:val="0"/>
          <w:numId w:val="9"/>
        </w:numPr>
        <w:spacing w:after="200"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사용처</w:t>
      </w:r>
    </w:p>
    <w:p w:rsidR="00817EEA" w:rsidRDefault="00807857">
      <w:pPr>
        <w:pStyle w:val="normal"/>
        <w:ind w:left="720" w:righ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a-i. </w:t>
      </w:r>
      <w:r w:rsidR="005D1169" w:rsidRPr="005D1169">
        <w:rPr>
          <w:rFonts w:hint="eastAsia"/>
          <w:b/>
          <w:sz w:val="28"/>
          <w:szCs w:val="28"/>
        </w:rPr>
        <w:t>어플리케이션</w:t>
      </w:r>
    </w:p>
    <w:p w:rsidR="00817EEA" w:rsidRDefault="00807857">
      <w:pPr>
        <w:pStyle w:val="normal"/>
        <w:spacing w:after="200" w:line="360" w:lineRule="auto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킬링포인트인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Ballon-X</w:t>
      </w:r>
      <w:r>
        <w:rPr>
          <w:rFonts w:ascii="Arial Unicode MS" w:eastAsia="Arial Unicode MS" w:hAnsi="Arial Unicode MS" w:cs="Arial Unicode MS"/>
          <w:sz w:val="28"/>
          <w:szCs w:val="28"/>
        </w:rPr>
        <w:t>에서는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내부에서의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선물하기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대화하기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쪽지보내기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기능을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함으로써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내에서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왕성한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리워드가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동시에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이루어지는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형성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ind w:left="72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a-ii.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브랜드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파트너쉽</w:t>
      </w:r>
    </w:p>
    <w:p w:rsidR="00817EEA" w:rsidRDefault="00807857">
      <w:pPr>
        <w:pStyle w:val="normal"/>
        <w:spacing w:after="200" w:line="360" w:lineRule="auto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브랜드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국내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프랜차이즈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브랜드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등과의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파트너십을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유도하는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프로모션으로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유저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친화적인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각종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혜택을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부여하여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</w:t>
      </w:r>
      <w:r>
        <w:rPr>
          <w:rFonts w:ascii="Arial Unicode MS" w:eastAsia="Arial Unicode MS" w:hAnsi="Arial Unicode MS" w:cs="Arial Unicode MS"/>
          <w:sz w:val="28"/>
          <w:szCs w:val="28"/>
        </w:rPr>
        <w:t>용되기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쉽도록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주요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목적이다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특히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온라인에서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기프티콘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형태로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오프라인에서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선물하기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기능을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적극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홍보하여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투큰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거부감을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계층까지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이코노미에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자연스럽게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노출되도록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/>
        <w:ind w:left="72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a-iii.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온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/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오프라인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페이먼트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시장</w:t>
      </w:r>
    </w:p>
    <w:p w:rsidR="00817EEA" w:rsidRDefault="00807857">
      <w:pPr>
        <w:pStyle w:val="normal"/>
        <w:spacing w:after="200" w:line="360" w:lineRule="auto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2019</w:t>
      </w:r>
      <w:r>
        <w:rPr>
          <w:rFonts w:ascii="Arial Unicode MS" w:eastAsia="Arial Unicode MS" w:hAnsi="Arial Unicode MS" w:cs="Arial Unicode MS"/>
          <w:sz w:val="28"/>
          <w:szCs w:val="28"/>
        </w:rPr>
        <w:t>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Capgemini Financial Service</w:t>
      </w:r>
      <w:r>
        <w:rPr>
          <w:rFonts w:ascii="Arial Unicode MS" w:eastAsia="Arial Unicode MS" w:hAnsi="Arial Unicode MS" w:cs="Arial Unicode MS"/>
          <w:sz w:val="28"/>
          <w:szCs w:val="28"/>
        </w:rPr>
        <w:t>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분석결과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개발도상국에서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현금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비현금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지급추세가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급속히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증가하고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나타났다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sz w:val="28"/>
          <w:szCs w:val="28"/>
        </w:rPr>
        <w:t>특히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아시아의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경우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매</w:t>
      </w:r>
      <w:r>
        <w:rPr>
          <w:rFonts w:ascii="Arial Unicode MS" w:eastAsia="Arial Unicode MS" w:hAnsi="Arial Unicode MS" w:cs="Arial Unicode MS"/>
          <w:sz w:val="28"/>
          <w:szCs w:val="28"/>
        </w:rPr>
        <w:t>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41.2% </w:t>
      </w:r>
      <w:r>
        <w:rPr>
          <w:rFonts w:ascii="Arial Unicode MS" w:eastAsia="Arial Unicode MS" w:hAnsi="Arial Unicode MS" w:cs="Arial Unicode MS"/>
          <w:sz w:val="28"/>
          <w:szCs w:val="28"/>
        </w:rPr>
        <w:t>증가율을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보이며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현금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대신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각종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OOPAY/</w:t>
      </w:r>
      <w:r>
        <w:rPr>
          <w:rFonts w:ascii="Arial Unicode MS" w:eastAsia="Arial Unicode MS" w:hAnsi="Arial Unicode MS" w:cs="Arial Unicode MS"/>
          <w:sz w:val="28"/>
          <w:szCs w:val="28"/>
        </w:rPr>
        <w:t>페이로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전환되고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 w:line="360" w:lineRule="auto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이는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스마트폰의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보급과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활용성이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증가함과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비례하여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지속될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예상되며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2015</w:t>
      </w:r>
      <w:r>
        <w:rPr>
          <w:rFonts w:ascii="Arial Unicode MS" w:eastAsia="Arial Unicode MS" w:hAnsi="Arial Unicode MS" w:cs="Arial Unicode MS"/>
          <w:sz w:val="28"/>
          <w:szCs w:val="28"/>
        </w:rPr>
        <w:t>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경우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비현금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규모는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4,331</w:t>
      </w:r>
      <w:r>
        <w:rPr>
          <w:rFonts w:ascii="Arial Unicode MS" w:eastAsia="Arial Unicode MS" w:hAnsi="Arial Unicode MS" w:cs="Arial Unicode MS"/>
          <w:sz w:val="28"/>
          <w:szCs w:val="28"/>
        </w:rPr>
        <w:t>억달러</w:t>
      </w:r>
      <w:r>
        <w:rPr>
          <w:rFonts w:ascii="Arial Unicode MS" w:eastAsia="Arial Unicode MS" w:hAnsi="Arial Unicode MS" w:cs="Arial Unicode MS"/>
          <w:sz w:val="28"/>
          <w:szCs w:val="28"/>
        </w:rPr>
        <w:t>(USD)</w:t>
      </w:r>
      <w:r>
        <w:rPr>
          <w:rFonts w:ascii="Arial Unicode MS" w:eastAsia="Arial Unicode MS" w:hAnsi="Arial Unicode MS" w:cs="Arial Unicode MS"/>
          <w:sz w:val="28"/>
          <w:szCs w:val="28"/>
        </w:rPr>
        <w:t>였지만</w:t>
      </w:r>
      <w:r>
        <w:rPr>
          <w:rFonts w:ascii="Arial Unicode MS" w:eastAsia="Arial Unicode MS" w:hAnsi="Arial Unicode MS" w:cs="Arial Unicode MS"/>
          <w:sz w:val="28"/>
          <w:szCs w:val="28"/>
        </w:rPr>
        <w:t>, 2021</w:t>
      </w:r>
      <w:r>
        <w:rPr>
          <w:rFonts w:ascii="Arial Unicode MS" w:eastAsia="Arial Unicode MS" w:hAnsi="Arial Unicode MS" w:cs="Arial Unicode MS"/>
          <w:sz w:val="28"/>
          <w:szCs w:val="28"/>
        </w:rPr>
        <w:t>년에는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1,200</w:t>
      </w:r>
      <w:r>
        <w:rPr>
          <w:rFonts w:ascii="Arial Unicode MS" w:eastAsia="Arial Unicode MS" w:hAnsi="Arial Unicode MS" w:cs="Arial Unicode MS"/>
          <w:sz w:val="28"/>
          <w:szCs w:val="28"/>
        </w:rPr>
        <w:t>억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달러의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형성될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예상된다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  <w:r>
        <w:br w:type="page"/>
      </w:r>
    </w:p>
    <w:p w:rsidR="00817EEA" w:rsidRDefault="00807857">
      <w:pPr>
        <w:pStyle w:val="normal"/>
        <w:spacing w:after="200" w:line="360" w:lineRule="auto"/>
        <w:ind w:left="720" w:right="-1440" w:hanging="2137"/>
        <w:rPr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7615238" cy="5312281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5325" y="206725"/>
                        <a:ext cx="7615238" cy="5312281"/>
                        <a:chOff x="55325" y="206725"/>
                        <a:chExt cx="12331300" cy="8378775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940090" y="2289457"/>
                          <a:ext cx="800100" cy="2361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>
                          <a:off x="940090" y="4130696"/>
                          <a:ext cx="800100" cy="10956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6" name="Shape 6"/>
                      <wps:spPr>
                        <a:xfrm>
                          <a:off x="940090" y="3613369"/>
                          <a:ext cx="800100" cy="464100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7" name="Shape 7"/>
                      <wps:spPr>
                        <a:xfrm>
                          <a:off x="940090" y="3096043"/>
                          <a:ext cx="800100" cy="464100"/>
                        </a:xfrm>
                        <a:prstGeom prst="rect">
                          <a:avLst/>
                        </a:prstGeom>
                        <a:solidFill>
                          <a:srgbClr val="458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8" name="Shape 8"/>
                      <wps:spPr>
                        <a:xfrm>
                          <a:off x="940090" y="2578717"/>
                          <a:ext cx="800100" cy="4641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9" name="Shape 9"/>
                      <wps:spPr>
                        <a:xfrm>
                          <a:off x="1909077" y="2000609"/>
                          <a:ext cx="800100" cy="2592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0" name="Shape 10"/>
                      <wps:spPr>
                        <a:xfrm>
                          <a:off x="1909077" y="4022953"/>
                          <a:ext cx="800100" cy="12030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1" name="Shape 11"/>
                      <wps:spPr>
                        <a:xfrm>
                          <a:off x="1909077" y="3454743"/>
                          <a:ext cx="800100" cy="509700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2" name="Shape 12"/>
                      <wps:spPr>
                        <a:xfrm>
                          <a:off x="1909077" y="2886532"/>
                          <a:ext cx="800100" cy="509700"/>
                        </a:xfrm>
                        <a:prstGeom prst="rect">
                          <a:avLst/>
                        </a:prstGeom>
                        <a:solidFill>
                          <a:srgbClr val="458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3" name="Shape 13"/>
                      <wps:spPr>
                        <a:xfrm>
                          <a:off x="1909077" y="2318321"/>
                          <a:ext cx="800100" cy="5097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4" name="Shape 14"/>
                      <wps:spPr>
                        <a:xfrm>
                          <a:off x="2878064" y="1696305"/>
                          <a:ext cx="800100" cy="2835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5" name="Shape 15"/>
                      <wps:spPr>
                        <a:xfrm>
                          <a:off x="2878064" y="3909446"/>
                          <a:ext cx="800100" cy="13167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6" name="Shape 16"/>
                      <wps:spPr>
                        <a:xfrm>
                          <a:off x="2878064" y="3287628"/>
                          <a:ext cx="800100" cy="558000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7" name="Shape 17"/>
                      <wps:spPr>
                        <a:xfrm>
                          <a:off x="2878064" y="2665810"/>
                          <a:ext cx="800100" cy="558000"/>
                        </a:xfrm>
                        <a:prstGeom prst="rect">
                          <a:avLst/>
                        </a:prstGeom>
                        <a:solidFill>
                          <a:srgbClr val="458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8" name="Shape 18"/>
                      <wps:spPr>
                        <a:xfrm>
                          <a:off x="2878064" y="2043991"/>
                          <a:ext cx="800100" cy="5580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9" name="Shape 19"/>
                      <wps:spPr>
                        <a:xfrm>
                          <a:off x="3847052" y="1338751"/>
                          <a:ext cx="800100" cy="3123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0" name="Shape 20"/>
                      <wps:spPr>
                        <a:xfrm>
                          <a:off x="3847052" y="3776076"/>
                          <a:ext cx="800100" cy="14499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1" name="Shape 21"/>
                      <wps:spPr>
                        <a:xfrm>
                          <a:off x="3847052" y="3091270"/>
                          <a:ext cx="800100" cy="614100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2" name="Shape 22"/>
                      <wps:spPr>
                        <a:xfrm>
                          <a:off x="3847052" y="2406463"/>
                          <a:ext cx="800100" cy="614100"/>
                        </a:xfrm>
                        <a:prstGeom prst="rect">
                          <a:avLst/>
                        </a:prstGeom>
                        <a:solidFill>
                          <a:srgbClr val="458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3" name="Shape 23"/>
                      <wps:spPr>
                        <a:xfrm>
                          <a:off x="3847052" y="1721657"/>
                          <a:ext cx="800100" cy="6141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4" name="Shape 24"/>
                      <wps:spPr>
                        <a:xfrm>
                          <a:off x="4816039" y="996416"/>
                          <a:ext cx="800100" cy="3399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5" name="Shape 25"/>
                      <wps:spPr>
                        <a:xfrm>
                          <a:off x="4816039" y="3648383"/>
                          <a:ext cx="800100" cy="15780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6" name="Shape 26"/>
                      <wps:spPr>
                        <a:xfrm>
                          <a:off x="4816039" y="2903270"/>
                          <a:ext cx="800100" cy="668100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7" name="Shape 27"/>
                      <wps:spPr>
                        <a:xfrm>
                          <a:off x="4816039" y="2158156"/>
                          <a:ext cx="800100" cy="668100"/>
                        </a:xfrm>
                        <a:prstGeom prst="rect">
                          <a:avLst/>
                        </a:prstGeom>
                        <a:solidFill>
                          <a:srgbClr val="458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8" name="Shape 28"/>
                      <wps:spPr>
                        <a:xfrm>
                          <a:off x="4816039" y="1413043"/>
                          <a:ext cx="800100" cy="6681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29" name="Shape 29"/>
                      <wps:spPr>
                        <a:xfrm>
                          <a:off x="5785026" y="654082"/>
                          <a:ext cx="800100" cy="3669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0" name="Shape 30"/>
                      <wps:spPr>
                        <a:xfrm>
                          <a:off x="5785026" y="3520690"/>
                          <a:ext cx="800100" cy="17055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1" name="Shape 31"/>
                      <wps:spPr>
                        <a:xfrm>
                          <a:off x="5785026" y="2715270"/>
                          <a:ext cx="800100" cy="721800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2" name="Shape 32"/>
                      <wps:spPr>
                        <a:xfrm>
                          <a:off x="5785026" y="1909849"/>
                          <a:ext cx="800100" cy="721800"/>
                        </a:xfrm>
                        <a:prstGeom prst="rect">
                          <a:avLst/>
                        </a:prstGeom>
                        <a:solidFill>
                          <a:srgbClr val="458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3" name="Shape 33"/>
                      <wps:spPr>
                        <a:xfrm>
                          <a:off x="5785026" y="1104429"/>
                          <a:ext cx="800100" cy="7218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 rot="10800000">
                          <a:off x="780025" y="5226235"/>
                          <a:ext cx="605400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CnPr/>
                      <wps:spPr>
                        <a:xfrm>
                          <a:off x="771243" y="361447"/>
                          <a:ext cx="8700" cy="486510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6" name="Shape 36"/>
                      <wps:spPr>
                        <a:xfrm>
                          <a:off x="593571" y="361447"/>
                          <a:ext cx="177600" cy="4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7" name="Shape 37"/>
                      <wps:spPr>
                        <a:xfrm>
                          <a:off x="593571" y="1985037"/>
                          <a:ext cx="177600" cy="4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8" name="Shape 38"/>
                      <wps:spPr>
                        <a:xfrm>
                          <a:off x="593502" y="3608628"/>
                          <a:ext cx="177600" cy="43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9" name="Shape 39"/>
                      <wps:spPr>
                        <a:xfrm>
                          <a:off x="7126225" y="2388438"/>
                          <a:ext cx="106800" cy="96600"/>
                        </a:xfrm>
                        <a:prstGeom prst="rect">
                          <a:avLst/>
                        </a:prstGeom>
                        <a:solidFill>
                          <a:srgbClr val="F6B2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0" name="Shape 40"/>
                      <wps:spPr>
                        <a:xfrm>
                          <a:off x="940124" y="2000206"/>
                          <a:ext cx="800100" cy="2361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1" name="Shape 41"/>
                      <wps:spPr>
                        <a:xfrm>
                          <a:off x="1913501" y="1706293"/>
                          <a:ext cx="800100" cy="2361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2" name="Shape 42"/>
                      <wps:spPr>
                        <a:xfrm>
                          <a:off x="2882499" y="1396200"/>
                          <a:ext cx="800100" cy="2361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3" name="Shape 43"/>
                      <wps:spPr>
                        <a:xfrm>
                          <a:off x="3847040" y="1032210"/>
                          <a:ext cx="800100" cy="2361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4" name="Shape 44"/>
                      <wps:spPr>
                        <a:xfrm>
                          <a:off x="4816027" y="683615"/>
                          <a:ext cx="800100" cy="2361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5" name="Shape 45"/>
                      <wps:spPr>
                        <a:xfrm>
                          <a:off x="5785015" y="361443"/>
                          <a:ext cx="800100" cy="2361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6" name="Shape 46"/>
                      <wps:spPr>
                        <a:xfrm>
                          <a:off x="7126214" y="1996785"/>
                          <a:ext cx="106800" cy="9660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7" name="Shape 47"/>
                      <wps:spPr>
                        <a:xfrm>
                          <a:off x="7126225" y="2863715"/>
                          <a:ext cx="106800" cy="96600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8" name="Shape 48"/>
                      <wps:spPr>
                        <a:xfrm>
                          <a:off x="7126225" y="3456511"/>
                          <a:ext cx="106800" cy="96600"/>
                        </a:xfrm>
                        <a:prstGeom prst="rect">
                          <a:avLst/>
                        </a:prstGeom>
                        <a:solidFill>
                          <a:srgbClr val="45818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9" name="Shape 49"/>
                      <wps:spPr>
                        <a:xfrm>
                          <a:off x="7126225" y="4049324"/>
                          <a:ext cx="106800" cy="96600"/>
                        </a:xfrm>
                        <a:prstGeom prst="rect">
                          <a:avLst/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0" name="Shape 50"/>
                      <wps:spPr>
                        <a:xfrm>
                          <a:off x="7126225" y="4807363"/>
                          <a:ext cx="106800" cy="96600"/>
                        </a:xfrm>
                        <a:prstGeom prst="rect">
                          <a:avLst/>
                        </a:prstGeom>
                        <a:solidFill>
                          <a:srgbClr val="07376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1" name="Shape 51"/>
                      <wps:spPr>
                        <a:xfrm>
                          <a:off x="104425" y="206725"/>
                          <a:ext cx="4890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750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2" name="Shape 52"/>
                      <wps:spPr>
                        <a:xfrm>
                          <a:off x="122142" y="1865097"/>
                          <a:ext cx="4890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3" name="Shape 53"/>
                      <wps:spPr>
                        <a:xfrm>
                          <a:off x="437834" y="5054908"/>
                          <a:ext cx="4890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4" name="Shape 54"/>
                      <wps:spPr>
                        <a:xfrm>
                          <a:off x="104425" y="3488688"/>
                          <a:ext cx="4890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5" name="Shape 55"/>
                      <wps:spPr>
                        <a:xfrm>
                          <a:off x="1046849" y="5338355"/>
                          <a:ext cx="6933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2015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6" name="Shape 56"/>
                      <wps:spPr>
                        <a:xfrm>
                          <a:off x="3953764" y="5338355"/>
                          <a:ext cx="6933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2018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7" name="Shape 57"/>
                      <wps:spPr>
                        <a:xfrm>
                          <a:off x="2060208" y="5338355"/>
                          <a:ext cx="6933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2016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8" name="Shape 58"/>
                      <wps:spPr>
                        <a:xfrm>
                          <a:off x="2935867" y="5338355"/>
                          <a:ext cx="6933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2017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9" name="Shape 59"/>
                      <wps:spPr>
                        <a:xfrm>
                          <a:off x="4971662" y="5338355"/>
                          <a:ext cx="6933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2019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0" name="Shape 60"/>
                      <wps:spPr>
                        <a:xfrm>
                          <a:off x="5940649" y="5338355"/>
                          <a:ext cx="693300" cy="28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2020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1" name="Shape 61"/>
                      <wps:spPr>
                        <a:xfrm>
                          <a:off x="1046849" y="4462869"/>
                          <a:ext cx="599700" cy="31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147.4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2" name="Shape 62"/>
                      <wps:spPr>
                        <a:xfrm>
                          <a:off x="1044637" y="3689339"/>
                          <a:ext cx="599700" cy="31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101.5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3" name="Shape 63"/>
                      <wps:spPr>
                        <a:xfrm>
                          <a:off x="1044625" y="3172006"/>
                          <a:ext cx="599700" cy="31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45.3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4" name="Shape 64"/>
                      <wps:spPr>
                        <a:xfrm>
                          <a:off x="1044637" y="2654560"/>
                          <a:ext cx="599700" cy="31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55.0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5" name="Shape 65"/>
                      <wps:spPr>
                        <a:xfrm>
                          <a:off x="1044625" y="2213321"/>
                          <a:ext cx="599700" cy="31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44.7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6" name="Shape 66"/>
                      <wps:spPr>
                        <a:xfrm>
                          <a:off x="1044637" y="1923823"/>
                          <a:ext cx="599700" cy="31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39.1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7" name="Shape 67"/>
                      <wps:spPr>
                        <a:xfrm>
                          <a:off x="2010335" y="4411922"/>
                          <a:ext cx="599700" cy="3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153.9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8" name="Shape 68"/>
                      <wps:spPr>
                        <a:xfrm>
                          <a:off x="2008123" y="3565024"/>
                          <a:ext cx="599700" cy="3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108.1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69" name="Shape 69"/>
                      <wps:spPr>
                        <a:xfrm>
                          <a:off x="2008112" y="2998622"/>
                          <a:ext cx="599700" cy="3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49.3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0" name="Shape 70"/>
                      <wps:spPr>
                        <a:xfrm>
                          <a:off x="2008123" y="2432098"/>
                          <a:ext cx="599700" cy="3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70.7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1" name="Shape 71"/>
                      <wps:spPr>
                        <a:xfrm>
                          <a:off x="2008112" y="1949008"/>
                          <a:ext cx="599700" cy="3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48.7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2" name="Shape 72"/>
                      <wps:spPr>
                        <a:xfrm>
                          <a:off x="2008123" y="1632052"/>
                          <a:ext cx="599700" cy="3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41.9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3" name="Shape 73"/>
                      <wps:spPr>
                        <a:xfrm>
                          <a:off x="2981500" y="4275678"/>
                          <a:ext cx="599700" cy="3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161.1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4" name="Shape 74"/>
                      <wps:spPr>
                        <a:xfrm>
                          <a:off x="2979288" y="3380118"/>
                          <a:ext cx="599700" cy="3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115.4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5" name="Shape 75"/>
                      <wps:spPr>
                        <a:xfrm>
                          <a:off x="2979277" y="2781170"/>
                          <a:ext cx="599700" cy="3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53.3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6" name="Shape 76"/>
                      <wps:spPr>
                        <a:xfrm>
                          <a:off x="2979288" y="2182093"/>
                          <a:ext cx="599700" cy="3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92.8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7" name="Shape 77"/>
                      <wps:spPr>
                        <a:xfrm>
                          <a:off x="2979277" y="1671245"/>
                          <a:ext cx="599700" cy="3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54.9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8" name="Shape 78"/>
                      <wps:spPr>
                        <a:xfrm>
                          <a:off x="2979288" y="1336076"/>
                          <a:ext cx="599700" cy="36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44.9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79" name="Shape 79"/>
                      <wps:spPr>
                        <a:xfrm>
                          <a:off x="3950487" y="4081946"/>
                          <a:ext cx="5997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167.8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0" name="Shape 80"/>
                      <wps:spPr>
                        <a:xfrm>
                          <a:off x="3948275" y="3141931"/>
                          <a:ext cx="5997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122.7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1" name="Shape 81"/>
                      <wps:spPr>
                        <a:xfrm>
                          <a:off x="3948264" y="2513252"/>
                          <a:ext cx="5997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57.3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2" name="Shape 82"/>
                      <wps:spPr>
                        <a:xfrm>
                          <a:off x="3948275" y="1884437"/>
                          <a:ext cx="5997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120.6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3" name="Shape 83"/>
                      <wps:spPr>
                        <a:xfrm>
                          <a:off x="3948264" y="1348230"/>
                          <a:ext cx="5997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60.5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4" name="Shape 84"/>
                      <wps:spPr>
                        <a:xfrm>
                          <a:off x="3948275" y="996424"/>
                          <a:ext cx="599700" cy="37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48.1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5" name="Shape 85"/>
                      <wps:spPr>
                        <a:xfrm>
                          <a:off x="4917274" y="4038237"/>
                          <a:ext cx="599700" cy="4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174.9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6" name="Shape 86"/>
                      <wps:spPr>
                        <a:xfrm>
                          <a:off x="4915062" y="2989941"/>
                          <a:ext cx="599700" cy="4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130.7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7" name="Shape 87"/>
                      <wps:spPr>
                        <a:xfrm>
                          <a:off x="4915051" y="2288845"/>
                          <a:ext cx="599700" cy="4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61.3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8" name="Shape 88"/>
                      <wps:spPr>
                        <a:xfrm>
                          <a:off x="4915062" y="1587597"/>
                          <a:ext cx="599700" cy="4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159.1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89" name="Shape 89"/>
                      <wps:spPr>
                        <a:xfrm>
                          <a:off x="4915051" y="989625"/>
                          <a:ext cx="599700" cy="4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66.7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0" name="Shape 90"/>
                      <wps:spPr>
                        <a:xfrm>
                          <a:off x="4915062" y="597294"/>
                          <a:ext cx="599700" cy="4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51.4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1" name="Shape 91"/>
                      <wps:spPr>
                        <a:xfrm>
                          <a:off x="5886238" y="4003715"/>
                          <a:ext cx="5997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181.7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2" name="Shape 92"/>
                      <wps:spPr>
                        <a:xfrm>
                          <a:off x="5884027" y="2869936"/>
                          <a:ext cx="5997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139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.3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3" name="Shape 93"/>
                      <wps:spPr>
                        <a:xfrm>
                          <a:off x="5884015" y="2111669"/>
                          <a:ext cx="5997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65.3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4" name="Shape 94"/>
                      <wps:spPr>
                        <a:xfrm>
                          <a:off x="5884027" y="1353238"/>
                          <a:ext cx="5997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211.5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5" name="Shape 95"/>
                      <wps:spPr>
                        <a:xfrm>
                          <a:off x="5884015" y="706504"/>
                          <a:ext cx="5997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72.8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6" name="Shape 96"/>
                      <wps:spPr>
                        <a:xfrm>
                          <a:off x="5884027" y="282181"/>
                          <a:ext cx="5997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 55.2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7" name="Shape 97"/>
                      <wps:spPr>
                        <a:xfrm>
                          <a:off x="7388050" y="1848438"/>
                          <a:ext cx="1328400" cy="3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라틴 아메리카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8" name="Shape 98"/>
                      <wps:spPr>
                        <a:xfrm>
                          <a:off x="7388050" y="2246088"/>
                          <a:ext cx="2065500" cy="3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중부유럽 &amp; 아프리카 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99" name="Shape 99"/>
                      <wps:spPr>
                        <a:xfrm>
                          <a:off x="7388050" y="2721363"/>
                          <a:ext cx="1570800" cy="3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극동아시아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0" name="Shape 100"/>
                      <wps:spPr>
                        <a:xfrm>
                          <a:off x="7388050" y="3314163"/>
                          <a:ext cx="1570800" cy="3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아시아 태평양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1" name="Shape 101"/>
                      <wps:spPr>
                        <a:xfrm>
                          <a:off x="7388050" y="3906963"/>
                          <a:ext cx="1570800" cy="3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유럽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2" name="Shape 102"/>
                      <wps:spPr>
                        <a:xfrm>
                          <a:off x="7344325" y="4665013"/>
                          <a:ext cx="1570800" cy="3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북미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3" name="Shape 103"/>
                      <wps:spPr>
                        <a:xfrm>
                          <a:off x="7484950" y="1269888"/>
                          <a:ext cx="1134600" cy="4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글로벌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4" name="Shape 104"/>
                      <wps:spPr>
                        <a:xfrm>
                          <a:off x="8988075" y="541688"/>
                          <a:ext cx="1328400" cy="4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연평균성장률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5" name="Shape 105"/>
                      <wps:spPr>
                        <a:xfrm>
                          <a:off x="10244200" y="541688"/>
                          <a:ext cx="1134600" cy="47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성장세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6" name="Shape 106"/>
                      <wps:spPr>
                        <a:xfrm>
                          <a:off x="9361075" y="128048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10.9%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7" name="Shape 107"/>
                      <wps:spPr>
                        <a:xfrm>
                          <a:off x="10433350" y="1280500"/>
                          <a:ext cx="5997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9.1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8" name="Shape 108"/>
                      <wps:spPr>
                        <a:xfrm>
                          <a:off x="9361075" y="184843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.1%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09" name="Shape 109"/>
                      <wps:spPr>
                        <a:xfrm>
                          <a:off x="9361075" y="2228113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10.2%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0" name="Shape 110"/>
                      <wps:spPr>
                        <a:xfrm>
                          <a:off x="9361075" y="271883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0.9%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1" name="Shape 111"/>
                      <wps:spPr>
                        <a:xfrm>
                          <a:off x="9361075" y="332988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.6%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2" name="Shape 112"/>
                      <wps:spPr>
                        <a:xfrm>
                          <a:off x="9361075" y="394093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.5%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3" name="Shape 113"/>
                      <wps:spPr>
                        <a:xfrm>
                          <a:off x="9361075" y="468688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.3%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4" name="Shape 114"/>
                      <wps:spPr>
                        <a:xfrm>
                          <a:off x="10379225" y="185978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7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.2%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5" name="Shape 115"/>
                      <wps:spPr>
                        <a:xfrm>
                          <a:off x="10339875" y="2239475"/>
                          <a:ext cx="693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8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.9%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6" name="Shape 116"/>
                      <wps:spPr>
                        <a:xfrm>
                          <a:off x="10379225" y="273018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28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.6%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7" name="Shape 117"/>
                      <wps:spPr>
                        <a:xfrm>
                          <a:off x="10379225" y="334123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8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.8%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8" name="Shape 118"/>
                      <wps:spPr>
                        <a:xfrm>
                          <a:off x="10379225" y="395228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6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.5%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19" name="Shape 119"/>
                      <wps:spPr>
                        <a:xfrm>
                          <a:off x="10379225" y="4698238"/>
                          <a:ext cx="7563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4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.4%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20" name="Shape 120"/>
                      <wps:spPr>
                        <a:xfrm>
                          <a:off x="10832150" y="3141925"/>
                          <a:ext cx="693300" cy="17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2"/>
                                <w:vertAlign w:val="baseline"/>
                              </w:rPr>
                              <w:t xml:space="preserve">}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21" name="Shape 121"/>
                      <wps:spPr>
                        <a:xfrm>
                          <a:off x="10832150" y="1543600"/>
                          <a:ext cx="693300" cy="175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urier New" w:cs="Courier New" w:eastAsia="Courier New" w:hAnsi="Courier Ne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2"/>
                                <w:vertAlign w:val="baseline"/>
                              </w:rPr>
                              <w:t xml:space="preserve">}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22" name="Shape 122"/>
                      <wps:spPr>
                        <a:xfrm rot="-5400000">
                          <a:off x="11153150" y="3667600"/>
                          <a:ext cx="12024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안정화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23" name="Shape 123"/>
                      <wps:spPr>
                        <a:xfrm rot="-5400000">
                          <a:off x="11184225" y="2004350"/>
                          <a:ext cx="1202400" cy="4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개발중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24" name="Shape 124"/>
                      <wps:spPr>
                        <a:xfrm>
                          <a:off x="55325" y="5872700"/>
                          <a:ext cx="11080200" cy="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참고사항 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중부유럽에 포함된 국가 - 알제리아, 불가리아, 크로아티아, 케냐, 나이지리아, 이집트, 이스라엘, 모로코, 아랍연방국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라틴아메리카에 포함된 국가 - 아르헨티나, 콜럼비아, 베네수엘라, 페루, 우루과이, 코스타리카, 파라과이, 볼리비아 등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    극동아시아에 포함된 국가 - 말레이시아, 태국, 인도네시아, 필리핀, 대만, 파키스탄 , 스리랑카, 방글라데시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		아시아태평양에 포함된 국가 - 한국, 일본, 싱가폴, 호주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25" name="Shape 125"/>
                      <wps:spPr>
                        <a:xfrm>
                          <a:off x="55325" y="6958550"/>
                          <a:ext cx="12073200" cy="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출처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: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Capegimini Financial Services Analysis 2020; ECB Statistical Data Warehouse,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2015 figures released, Bank for International Settlements Red Book 2017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26" name="Shape 126"/>
                      <wps:spPr>
                        <a:xfrm>
                          <a:off x="75425" y="7863700"/>
                          <a:ext cx="11907900" cy="721800"/>
                        </a:xfrm>
                        <a:prstGeom prst="rect">
                          <a:avLst/>
                        </a:prstGeom>
                        <a:solidFill>
                          <a:srgbClr val="03036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[그림2] - 2015년도부터 2020년까지 현금외 결제 예상 그래프 분석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ve:Fallback>
          <w:r>
            <w:rPr>
              <w:noProof/>
              <w:sz w:val="28"/>
              <w:szCs w:val="28"/>
              <w:lang w:val="en-US"/>
            </w:rPr>
            <w:lastRenderedPageBreak/>
            <w:drawing>
              <wp:inline distT="114300" distB="114300" distL="114300" distR="114300">
                <wp:extent cx="7615238" cy="5312281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5238" cy="53122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817EEA" w:rsidRDefault="00807857">
      <w:pPr>
        <w:pStyle w:val="normal"/>
        <w:numPr>
          <w:ilvl w:val="0"/>
          <w:numId w:val="9"/>
        </w:numPr>
        <w:spacing w:after="200"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참여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확대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정책</w:t>
      </w:r>
    </w:p>
    <w:p w:rsidR="00817EEA" w:rsidRDefault="00807857">
      <w:pPr>
        <w:pStyle w:val="normal"/>
        <w:spacing w:line="240" w:lineRule="auto"/>
        <w:ind w:left="72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첫째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투자자와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기술개발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운영기획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인력을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제공한다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817EEA" w:rsidRDefault="00807857">
      <w:pPr>
        <w:pStyle w:val="normal"/>
        <w:spacing w:after="200" w:line="240" w:lineRule="auto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진입하고자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운영자가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별도의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개발비용을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투입하여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장기간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진행해야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위험을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감수하지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않도록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아이디어와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비즈니스가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경우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재단에서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투자자와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운영기획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인력을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제공한다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line="240" w:lineRule="auto"/>
        <w:ind w:left="72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둘째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파트너십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이용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수수료를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낮게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책정한다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817EEA" w:rsidRDefault="00807857">
      <w:pPr>
        <w:pStyle w:val="normal"/>
        <w:spacing w:after="200"/>
        <w:ind w:left="72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신용카드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결제시스템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각종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결제모듈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페이먼트보다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획기적으로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낮은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이용수수료를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책정하여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활용한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결제시스템이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외연적으로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확장될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spacing w:after="200" w:line="360" w:lineRule="auto"/>
        <w:ind w:left="720" w:right="-1440" w:hanging="72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5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로드맵</w:t>
      </w:r>
    </w:p>
    <w:p w:rsidR="00817EEA" w:rsidRDefault="00807857">
      <w:pPr>
        <w:pStyle w:val="normal"/>
        <w:numPr>
          <w:ilvl w:val="0"/>
          <w:numId w:val="6"/>
        </w:numPr>
        <w:spacing w:after="200" w:line="24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사업모델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진행방향</w:t>
      </w:r>
    </w:p>
    <w:p w:rsidR="00817EEA" w:rsidRDefault="00807857">
      <w:pPr>
        <w:pStyle w:val="normal"/>
        <w:spacing w:after="200" w:line="360" w:lineRule="auto"/>
        <w:ind w:left="144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기술연구를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블록체인과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AI</w:t>
      </w:r>
      <w:r>
        <w:rPr>
          <w:rFonts w:ascii="Arial Unicode MS" w:eastAsia="Arial Unicode MS" w:hAnsi="Arial Unicode MS" w:cs="Arial Unicode MS"/>
          <w:sz w:val="28"/>
          <w:szCs w:val="28"/>
        </w:rPr>
        <w:t>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접목시켜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실생활에서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사용가능한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구축하는데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목적을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둔다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 w:line="360" w:lineRule="auto"/>
        <w:ind w:left="144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i.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기술개발</w:t>
      </w:r>
    </w:p>
    <w:p w:rsidR="00817EEA" w:rsidRDefault="00807857">
      <w:pPr>
        <w:pStyle w:val="normal"/>
        <w:spacing w:line="360" w:lineRule="auto"/>
        <w:ind w:left="144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블록체인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기술을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활용한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채팅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애플리케이션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개발</w:t>
      </w:r>
    </w:p>
    <w:p w:rsidR="00817EEA" w:rsidRDefault="00807857">
      <w:pPr>
        <w:pStyle w:val="normal"/>
        <w:spacing w:after="200" w:line="360" w:lineRule="auto"/>
        <w:ind w:left="144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수많은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소셜데이팅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애플리케이션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차별화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전략인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해시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마이닝과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매개체로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채팅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애플리케이션을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시장에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진출한다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line="360" w:lineRule="auto"/>
        <w:ind w:left="144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AI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기술을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사용한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챗봇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시스템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개발</w:t>
      </w:r>
    </w:p>
    <w:p w:rsidR="00817EEA" w:rsidRDefault="00807857">
      <w:pPr>
        <w:pStyle w:val="normal"/>
        <w:spacing w:after="200" w:line="360" w:lineRule="auto"/>
        <w:ind w:left="144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대화기록을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머신러닝을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AI </w:t>
      </w:r>
      <w:r>
        <w:rPr>
          <w:rFonts w:ascii="Arial Unicode MS" w:eastAsia="Arial Unicode MS" w:hAnsi="Arial Unicode MS" w:cs="Arial Unicode MS"/>
          <w:sz w:val="28"/>
          <w:szCs w:val="28"/>
        </w:rPr>
        <w:t>챗봇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반영하여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AI </w:t>
      </w:r>
      <w:r>
        <w:rPr>
          <w:rFonts w:ascii="Arial Unicode MS" w:eastAsia="Arial Unicode MS" w:hAnsi="Arial Unicode MS" w:cs="Arial Unicode MS"/>
          <w:sz w:val="28"/>
          <w:szCs w:val="28"/>
        </w:rPr>
        <w:t>챗봇이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실제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사람과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구별하기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어려운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수준의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자연스러운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대화를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챗봇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모듈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형태로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벌룬코인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관련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프로젝트에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spacing w:line="360" w:lineRule="auto"/>
        <w:ind w:left="1440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채팅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애플리케이션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AI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챗봇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시스템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적용</w:t>
      </w:r>
    </w:p>
    <w:p w:rsidR="00817EEA" w:rsidRDefault="00807857">
      <w:pPr>
        <w:pStyle w:val="normal"/>
        <w:spacing w:after="200" w:line="360" w:lineRule="auto"/>
        <w:ind w:left="1440"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개발된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채팅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애플리케이션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내에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AI </w:t>
      </w:r>
      <w:r>
        <w:rPr>
          <w:rFonts w:ascii="Arial Unicode MS" w:eastAsia="Arial Unicode MS" w:hAnsi="Arial Unicode MS" w:cs="Arial Unicode MS"/>
          <w:sz w:val="28"/>
          <w:szCs w:val="28"/>
        </w:rPr>
        <w:t>챗봇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적용하여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실제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사람과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대화가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가능하도록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지속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수정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효과적인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값을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얻어내기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위한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실험을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언어별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특화된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챗봇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것이다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>
        <w:br w:type="page"/>
      </w:r>
    </w:p>
    <w:p w:rsidR="00817EEA" w:rsidRDefault="00807857">
      <w:pPr>
        <w:pStyle w:val="normal"/>
        <w:numPr>
          <w:ilvl w:val="0"/>
          <w:numId w:val="6"/>
        </w:numPr>
        <w:spacing w:after="200"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사업성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확보</w:t>
      </w:r>
    </w:p>
    <w:p w:rsidR="00817EEA" w:rsidRDefault="00807857">
      <w:pPr>
        <w:pStyle w:val="normal"/>
        <w:spacing w:after="200" w:line="36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국내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거래소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상장</w:t>
      </w:r>
    </w:p>
    <w:p w:rsidR="00817EEA" w:rsidRDefault="00807857">
      <w:pPr>
        <w:pStyle w:val="normal"/>
        <w:spacing w:after="200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스왑토큰을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진행하면서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역차별적인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형태의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전략과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기획으로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커뮤니티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유저확보와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817EEA" w:rsidRDefault="00807857">
      <w:pPr>
        <w:pStyle w:val="normal"/>
        <w:spacing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유동성이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많이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공급되는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거래소에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상장을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잠재가능성을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유저를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사업진행의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일환을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거래소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상장</w:t>
      </w:r>
    </w:p>
    <w:p w:rsidR="00817EEA" w:rsidRDefault="00807857">
      <w:pPr>
        <w:pStyle w:val="normal"/>
        <w:spacing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장기적인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목표로서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거래소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모집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형태의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유저의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토큰이코노미의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어드바이저들을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내세워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파트너십을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확장하고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해외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사용처를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확보하는데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목표를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둔다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numPr>
          <w:ilvl w:val="0"/>
          <w:numId w:val="6"/>
        </w:numPr>
        <w:spacing w:before="200" w:after="200"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생태계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확장</w:t>
      </w:r>
    </w:p>
    <w:p w:rsidR="00817EEA" w:rsidRDefault="00807857">
      <w:pPr>
        <w:pStyle w:val="normal"/>
        <w:spacing w:before="200" w:after="200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브랜드와의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파트너쉽을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통한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사용처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확보</w:t>
      </w:r>
    </w:p>
    <w:p w:rsidR="00817EEA" w:rsidRDefault="00807857">
      <w:pPr>
        <w:pStyle w:val="normal"/>
        <w:spacing w:before="200"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다수의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유입성과도출</w:t>
      </w:r>
      <w:r>
        <w:rPr>
          <w:b/>
          <w:sz w:val="28"/>
          <w:szCs w:val="28"/>
        </w:rPr>
        <w:t>(KPI)</w:t>
      </w:r>
      <w:r>
        <w:rPr>
          <w:rFonts w:ascii="Arial Unicode MS" w:eastAsia="Arial Unicode MS" w:hAnsi="Arial Unicode MS" w:cs="Arial Unicode MS"/>
          <w:sz w:val="28"/>
          <w:szCs w:val="28"/>
        </w:rPr>
        <w:t>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브랜드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타겟과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파트너쉽을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진행하여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공간이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온라인에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국한되지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않도록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하고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기프티콘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개념의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선물하기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기능을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활성화하여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코인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사용에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거부감을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잠재적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소비자들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또한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편입되도록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spacing w:before="200" w:after="200" w:line="24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타사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재화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서비스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연동</w:t>
      </w:r>
    </w:p>
    <w:p w:rsidR="00817EEA" w:rsidRDefault="00807857">
      <w:pPr>
        <w:pStyle w:val="normal"/>
        <w:spacing w:before="200"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온</w:t>
      </w:r>
      <w:r>
        <w:rPr>
          <w:rFonts w:ascii="Arial Unicode MS" w:eastAsia="Arial Unicode MS" w:hAnsi="Arial Unicode MS" w:cs="Arial Unicode MS"/>
          <w:sz w:val="28"/>
          <w:szCs w:val="28"/>
        </w:rPr>
        <w:t>*</w:t>
      </w:r>
      <w:r>
        <w:rPr>
          <w:rFonts w:ascii="Arial Unicode MS" w:eastAsia="Arial Unicode MS" w:hAnsi="Arial Unicode MS" w:cs="Arial Unicode MS"/>
          <w:sz w:val="28"/>
          <w:szCs w:val="28"/>
        </w:rPr>
        <w:t>오프라인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시스템으로서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온라인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스마트스토어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오프라인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가맹점들과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번거로운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계약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절차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없이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손쉽게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벌룬엑스를통한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결제시스템을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POS </w:t>
      </w:r>
      <w:r>
        <w:rPr>
          <w:rFonts w:ascii="Arial Unicode MS" w:eastAsia="Arial Unicode MS" w:hAnsi="Arial Unicode MS" w:cs="Arial Unicode MS"/>
          <w:sz w:val="28"/>
          <w:szCs w:val="28"/>
        </w:rPr>
        <w:t>및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바코드와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연동하는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지불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보급한다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</w:p>
    <w:p w:rsidR="00817EEA" w:rsidRDefault="00807857">
      <w:pPr>
        <w:pStyle w:val="normal"/>
        <w:numPr>
          <w:ilvl w:val="0"/>
          <w:numId w:val="6"/>
        </w:numPr>
        <w:spacing w:before="200" w:after="200"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개별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생태계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구성</w:t>
      </w:r>
    </w:p>
    <w:p w:rsidR="00817EEA" w:rsidRDefault="00807857">
      <w:pPr>
        <w:pStyle w:val="normal"/>
        <w:spacing w:before="200" w:after="200" w:line="24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메인넷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개발</w:t>
      </w:r>
    </w:p>
    <w:p w:rsidR="00817EEA" w:rsidRDefault="00807857">
      <w:pPr>
        <w:pStyle w:val="normal"/>
        <w:spacing w:before="200"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성과에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따라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현행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ERC-20 </w:t>
      </w:r>
      <w:r>
        <w:rPr>
          <w:rFonts w:ascii="Arial Unicode MS" w:eastAsia="Arial Unicode MS" w:hAnsi="Arial Unicode MS" w:cs="Arial Unicode MS"/>
          <w:sz w:val="28"/>
          <w:szCs w:val="28"/>
        </w:rPr>
        <w:t>토큰에서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안주하지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않고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전문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인력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개발자들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자체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메인넷을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구축하여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벌룬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토큰을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통한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확장될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개발을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진행한다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spacing w:after="200" w:line="24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D-App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개발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유도</w:t>
      </w:r>
    </w:p>
    <w:p w:rsidR="00817EEA" w:rsidRDefault="00807857">
      <w:pPr>
        <w:pStyle w:val="normal"/>
        <w:spacing w:after="200" w:line="480" w:lineRule="auto"/>
        <w:ind w:right="-144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Dapp </w:t>
      </w:r>
      <w:r>
        <w:rPr>
          <w:rFonts w:ascii="Arial Unicode MS" w:eastAsia="Arial Unicode MS" w:hAnsi="Arial Unicode MS" w:cs="Arial Unicode MS"/>
          <w:sz w:val="28"/>
          <w:szCs w:val="28"/>
        </w:rPr>
        <w:t>개발을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유도하기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위해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벌</w:t>
      </w:r>
      <w:r>
        <w:rPr>
          <w:rFonts w:ascii="Arial Unicode MS" w:eastAsia="Arial Unicode MS" w:hAnsi="Arial Unicode MS" w:cs="Arial Unicode MS"/>
          <w:sz w:val="28"/>
          <w:szCs w:val="28"/>
        </w:rPr>
        <w:t>룬엑스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생태계의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비즈니스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파트너십을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제공한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글로벌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브랜드들과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협업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가능성을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열고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/>
          <w:sz w:val="28"/>
          <w:szCs w:val="28"/>
        </w:rPr>
        <w:t>페이먼트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시스템에서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서비스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제공자가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유리한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수수료를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확보할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수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있도록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한다</w:t>
      </w:r>
      <w:r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817EEA" w:rsidRDefault="00807857">
      <w:pPr>
        <w:pStyle w:val="normal"/>
        <w:numPr>
          <w:ilvl w:val="0"/>
          <w:numId w:val="6"/>
        </w:numPr>
        <w:spacing w:after="200" w:line="48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사업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진행일정</w:t>
      </w:r>
    </w:p>
    <w:tbl>
      <w:tblPr>
        <w:tblStyle w:val="a5"/>
        <w:tblW w:w="9225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45"/>
        <w:gridCol w:w="2655"/>
        <w:gridCol w:w="4125"/>
      </w:tblGrid>
      <w:tr w:rsidR="00817EEA">
        <w:tc>
          <w:tcPr>
            <w:tcW w:w="24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프로세스</w:t>
            </w:r>
          </w:p>
        </w:tc>
        <w:tc>
          <w:tcPr>
            <w:tcW w:w="26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일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정</w:t>
            </w:r>
          </w:p>
        </w:tc>
        <w:tc>
          <w:tcPr>
            <w:tcW w:w="4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내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color w:val="FFFFFF"/>
                <w:sz w:val="28"/>
                <w:szCs w:val="28"/>
              </w:rPr>
              <w:t>용</w:t>
            </w:r>
          </w:p>
        </w:tc>
      </w:tr>
      <w:tr w:rsidR="00817EEA">
        <w:tc>
          <w:tcPr>
            <w:tcW w:w="244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개발착수</w:t>
            </w:r>
          </w:p>
        </w:tc>
        <w:tc>
          <w:tcPr>
            <w:tcW w:w="265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’18.12.Q</w:t>
            </w:r>
          </w:p>
        </w:tc>
        <w:tc>
          <w:tcPr>
            <w:tcW w:w="412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AI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알고리즘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접목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기술생성</w:t>
            </w:r>
          </w:p>
        </w:tc>
      </w:tr>
      <w:tr w:rsidR="00817EE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어플연동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’20.08.Q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AI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어플개발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및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착수진행</w:t>
            </w:r>
          </w:p>
        </w:tc>
      </w:tr>
      <w:tr w:rsidR="00817EE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블록체인응용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’20.12.Q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AI +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블록체인기술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응용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암호화폐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사업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진출</w:t>
            </w:r>
          </w:p>
        </w:tc>
      </w:tr>
      <w:tr w:rsidR="00817EE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마이닝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적용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’21.01.Q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실물경제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기반의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토큰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사용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구현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리워드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플랫폼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출시</w:t>
            </w:r>
          </w:p>
        </w:tc>
      </w:tr>
      <w:tr w:rsidR="00817EE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제휴사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확보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’20.05. ~12.Q 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글로벌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브랜드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사용처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확보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페이먼트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서비스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연동</w:t>
            </w:r>
          </w:p>
        </w:tc>
      </w:tr>
      <w:tr w:rsidR="00817EEA"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직상장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유통망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확보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’20.06. ~ ’21.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국내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거래소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순차상장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진행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해외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거래소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순차상장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진행</w:t>
            </w:r>
          </w:p>
          <w:p w:rsidR="00817EEA" w:rsidRDefault="0080785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CMC/CoinGecko/Binance Info.</w:t>
            </w:r>
          </w:p>
        </w:tc>
      </w:tr>
    </w:tbl>
    <w:p w:rsidR="00817EEA" w:rsidRDefault="00807857">
      <w:pPr>
        <w:pStyle w:val="normal"/>
        <w:numPr>
          <w:ilvl w:val="0"/>
          <w:numId w:val="6"/>
        </w:numPr>
        <w:spacing w:line="480" w:lineRule="auto"/>
        <w:ind w:left="283"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수익금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사용계획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5734050" cy="654753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831750" y="986975"/>
                        <a:ext cx="5734050" cy="654753"/>
                        <a:chOff x="831750" y="986975"/>
                        <a:chExt cx="10996200" cy="1241100"/>
                      </a:xfrm>
                    </wpg:grpSpPr>
                    <wps:wsp>
                      <wps:cNvSpPr/>
                      <wps:cNvPr id="138" name="Shape 138"/>
                      <wps:spPr>
                        <a:xfrm>
                          <a:off x="831750" y="986975"/>
                          <a:ext cx="3297000" cy="124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C88F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39" name="Shape 139"/>
                      <wps:spPr>
                        <a:xfrm>
                          <a:off x="4186800" y="986975"/>
                          <a:ext cx="4286100" cy="124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B539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140" name="Shape 140"/>
                      <wps:spPr>
                        <a:xfrm>
                          <a:off x="8530950" y="986975"/>
                          <a:ext cx="3297000" cy="1241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6FA8D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41" name="Shape 141"/>
                      <wps:spPr>
                        <a:xfrm>
                          <a:off x="2024450" y="1064550"/>
                          <a:ext cx="1406100" cy="6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30%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42" name="Shape 142"/>
                      <wps:spPr>
                        <a:xfrm>
                          <a:off x="9694550" y="1064550"/>
                          <a:ext cx="1406100" cy="6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30%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43" name="Shape 143"/>
                      <wps:spPr>
                        <a:xfrm>
                          <a:off x="5573450" y="1064550"/>
                          <a:ext cx="1406100" cy="65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40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60"/>
                                <w:vertAlign w:val="baseline"/>
                              </w:rPr>
                              <w:t xml:space="preserve">%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44" name="Shape 144"/>
                      <wps:spPr>
                        <a:xfrm>
                          <a:off x="1268100" y="1646350"/>
                          <a:ext cx="2501700" cy="4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소프트웨어 개발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45" name="Shape 145"/>
                      <wps:spPr>
                        <a:xfrm>
                          <a:off x="4972250" y="1646350"/>
                          <a:ext cx="2501700" cy="4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글로벌 마케팅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46" name="Shape 146"/>
                      <wps:spPr>
                        <a:xfrm>
                          <a:off x="8889900" y="1646350"/>
                          <a:ext cx="2501700" cy="4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재단 오버헤드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ve:Fallback>
          <w:r>
            <w:rPr>
              <w:b/>
              <w:noProof/>
              <w:sz w:val="28"/>
              <w:szCs w:val="28"/>
              <w:lang w:val="en-US"/>
            </w:rPr>
            <w:drawing>
              <wp:inline distT="114300" distB="114300" distL="114300" distR="114300">
                <wp:extent cx="5734050" cy="654753"/>
                <wp:effectExtent l="0" t="0" r="0" b="0"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65475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817EEA" w:rsidRDefault="00807857">
      <w:pPr>
        <w:pStyle w:val="normal"/>
        <w:numPr>
          <w:ilvl w:val="0"/>
          <w:numId w:val="1"/>
        </w:numPr>
        <w:spacing w:line="480" w:lineRule="auto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Average Market Price : 19.7 KRW</w:t>
      </w:r>
    </w:p>
    <w:p w:rsidR="00817EEA" w:rsidRDefault="00807857">
      <w:pPr>
        <w:pStyle w:val="normal"/>
        <w:numPr>
          <w:ilvl w:val="0"/>
          <w:numId w:val="1"/>
        </w:numPr>
        <w:spacing w:line="480" w:lineRule="auto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Hardcap : 2,000,000,000 KRW</w:t>
      </w:r>
    </w:p>
    <w:p w:rsidR="00817EEA" w:rsidRDefault="00807857">
      <w:pPr>
        <w:pStyle w:val="normal"/>
        <w:numPr>
          <w:ilvl w:val="0"/>
          <w:numId w:val="1"/>
        </w:numPr>
        <w:spacing w:line="480" w:lineRule="auto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Circulation : 1,000,000,000 EA</w:t>
      </w:r>
    </w:p>
    <w:p w:rsidR="00817EEA" w:rsidRPr="005D1169" w:rsidRDefault="00807857">
      <w:pPr>
        <w:pStyle w:val="normal"/>
        <w:numPr>
          <w:ilvl w:val="0"/>
          <w:numId w:val="1"/>
        </w:numPr>
        <w:spacing w:after="200" w:line="480" w:lineRule="auto"/>
        <w:ind w:right="-1440"/>
        <w:rPr>
          <w:b/>
          <w:sz w:val="28"/>
          <w:szCs w:val="28"/>
          <w:lang w:val="en-US"/>
        </w:rPr>
      </w:pPr>
      <w:r w:rsidRPr="005D1169">
        <w:rPr>
          <w:b/>
          <w:sz w:val="28"/>
          <w:szCs w:val="28"/>
          <w:lang w:val="en-US"/>
        </w:rPr>
        <w:t>Market Pairing : Bitcoin(BTC), Ethereum(ETH), KRW</w:t>
      </w:r>
    </w:p>
    <w:p w:rsidR="00817EEA" w:rsidRDefault="00807857">
      <w:pPr>
        <w:pStyle w:val="normal"/>
        <w:spacing w:after="200" w:line="240" w:lineRule="auto"/>
        <w:ind w:right="-1440"/>
        <w:rPr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g. Co-founder </w:t>
      </w:r>
      <w:r>
        <w:rPr>
          <w:rFonts w:ascii="Arial Unicode MS" w:eastAsia="Arial Unicode MS" w:hAnsi="Arial Unicode MS" w:cs="Arial Unicode MS"/>
          <w:b/>
          <w:sz w:val="28"/>
          <w:szCs w:val="28"/>
        </w:rPr>
        <w:t>소개</w:t>
      </w:r>
    </w:p>
    <w:p w:rsidR="00817EEA" w:rsidRDefault="00807857">
      <w:pPr>
        <w:pStyle w:val="normal"/>
        <w:spacing w:after="200" w:line="240" w:lineRule="auto"/>
        <w:ind w:right="-1440"/>
        <w:rPr>
          <w:b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5734050" cy="238601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996600" y="1048975"/>
                        <a:ext cx="5734050" cy="2386013"/>
                        <a:chOff x="996600" y="1048975"/>
                        <a:chExt cx="10666425" cy="4113125"/>
                      </a:xfrm>
                    </wpg:grpSpPr>
                    <pic:pic>
                      <pic:nvPicPr>
                        <pic:cNvPr id="2" name="Shape 2"/>
                        <pic:cNvPicPr preferRelativeResize="0"/>
                      </pic:nvPicPr>
                      <pic:blipFill>
                        <a:blip r:embed="rId14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6600" y="1048975"/>
                          <a:ext cx="3965476" cy="411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 txBox="1"/>
                      <wps:cNvPr id="3" name="Shape 3"/>
                      <wps:spPr>
                        <a:xfrm>
                          <a:off x="5321325" y="1103350"/>
                          <a:ext cx="6341700" cy="405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차승영 / Charlie 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(주)소프트브레인 총괄이사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P-token 공식 마케팅 어드바이저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(영국소재)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총신대학교 영문학과 겸임교수 역임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한국문화평생교육원실용영어 전임교수 역임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  <w:t xml:space="preserve">경기뉴스 칼럼니스트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영어 관련 컨텐츠 특허저작권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(총 3개)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스마트 잉글리쉬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(1)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영문장 자동완성원리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(1)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, 영어홈스쿨링 프레임워크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(1)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ve:Fallback>
          <w:r>
            <w:rPr>
              <w:b/>
              <w:noProof/>
              <w:sz w:val="28"/>
              <w:szCs w:val="28"/>
              <w:lang w:val="en-US"/>
            </w:rPr>
            <w:drawing>
              <wp:inline distT="114300" distB="114300" distL="114300" distR="114300">
                <wp:extent cx="5734050" cy="238601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23860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114300" distT="114300" distL="114300" distR="114300">
              <wp:extent cx="6548438" cy="2247900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89325" y="531225"/>
                        <a:ext cx="6548438" cy="2247900"/>
                        <a:chOff x="589325" y="531225"/>
                        <a:chExt cx="10433725" cy="2967275"/>
                      </a:xfrm>
                    </wpg:grpSpPr>
                    <wps:wsp>
                      <wps:cNvSpPr txBox="1"/>
                      <wps:cNvPr id="135" name="Shape 135"/>
                      <wps:spPr>
                        <a:xfrm>
                          <a:off x="589325" y="531225"/>
                          <a:ext cx="5168400" cy="14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유승수 / Zetch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(주)소프트브레인 총괄개발운영(CTO)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드래곤플라이 개발담당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프레임워크 인공지능 개발 담당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36" name="Shape 136"/>
                      <wps:spPr>
                        <a:xfrm>
                          <a:off x="5854650" y="531225"/>
                          <a:ext cx="5168400" cy="14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김운상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(주)소프트브레인 백엔드개발(Program Director)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137" name="Shape 137"/>
                      <wps:spPr>
                        <a:xfrm>
                          <a:off x="5854650" y="2063300"/>
                          <a:ext cx="5168400" cy="14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김근명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(주)소프트브레인 서버엔지니어(Engineer)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ve:Fallback>
          <w:r>
            <w:rPr>
              <w:b/>
              <w:noProof/>
              <w:sz w:val="28"/>
              <w:szCs w:val="28"/>
              <w:lang w:val="en-US"/>
            </w:rPr>
            <w:drawing>
              <wp:inline distT="114300" distB="114300" distL="114300" distR="114300">
                <wp:extent cx="6548438" cy="2247900"/>
                <wp:effectExtent l="0" t="0" r="0" b="0"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438" cy="2247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sectPr w:rsidR="00817EEA" w:rsidSect="00817EEA">
      <w:headerReference w:type="default" r:id="rId17"/>
      <w:footerReference w:type="default" r:id="rId18"/>
      <w:pgSz w:w="11909" w:h="16834"/>
      <w:pgMar w:top="1559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57" w:rsidRDefault="00807857" w:rsidP="00817EEA">
      <w:pPr>
        <w:spacing w:line="240" w:lineRule="auto"/>
      </w:pPr>
      <w:r>
        <w:separator/>
      </w:r>
    </w:p>
  </w:endnote>
  <w:endnote w:type="continuationSeparator" w:id="1">
    <w:p w:rsidR="00807857" w:rsidRDefault="00807857" w:rsidP="00817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A" w:rsidRPr="005D1169" w:rsidRDefault="00817EEA">
    <w:pPr>
      <w:pStyle w:val="normal"/>
      <w:jc w:val="center"/>
      <w:rPr>
        <w:b/>
        <w:lang w:val="en-US"/>
      </w:rPr>
    </w:pPr>
    <w:hyperlink r:id="rId1">
      <w:r w:rsidR="00807857" w:rsidRPr="005D1169">
        <w:rPr>
          <w:color w:val="1155CC"/>
          <w:u w:val="single"/>
          <w:lang w:val="en-US"/>
        </w:rPr>
        <w:t>http:www.balloon-x.io</w:t>
      </w:r>
    </w:hyperlink>
    <w:r w:rsidR="00807857" w:rsidRPr="005D1169">
      <w:rPr>
        <w:rFonts w:ascii="Arial Unicode MS" w:eastAsia="Arial Unicode MS" w:hAnsi="Arial Unicode MS" w:cs="Arial Unicode MS"/>
        <w:lang w:val="en-US"/>
      </w:rPr>
      <w:t xml:space="preserve">  ⓒ</w:t>
    </w:r>
    <w:r w:rsidR="00807857" w:rsidRPr="005D1169">
      <w:rPr>
        <w:b/>
        <w:lang w:val="en-US"/>
      </w:rPr>
      <w:t>copyright reserved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57" w:rsidRDefault="00807857" w:rsidP="00817EEA">
      <w:pPr>
        <w:spacing w:line="240" w:lineRule="auto"/>
      </w:pPr>
      <w:r>
        <w:separator/>
      </w:r>
    </w:p>
  </w:footnote>
  <w:footnote w:type="continuationSeparator" w:id="1">
    <w:p w:rsidR="00807857" w:rsidRDefault="00807857" w:rsidP="00817E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A" w:rsidRDefault="00807857">
    <w:pPr>
      <w:pStyle w:val="normal"/>
      <w:ind w:left="-1440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inline distB="114300" distT="114300" distL="114300" distR="114300">
            <wp:extent cx="7553325" cy="1119188"/>
            <wp:effectExtent b="0" l="0" r="0" t="0"/>
            <wp:docPr id="4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753150" y="48225"/>
                      <a:ext cx="7553325" cy="1119188"/>
                      <a:chOff x="753150" y="48225"/>
                      <a:chExt cx="11439000" cy="1753175"/>
                    </a:xfrm>
                  </wpg:grpSpPr>
                  <wps:wsp>
                    <wps:cNvSpPr/>
                    <wps:cNvPr id="131" name="Shape 131"/>
                    <wps:spPr>
                      <a:xfrm>
                        <a:off x="753150" y="347000"/>
                        <a:ext cx="11439000" cy="1454400"/>
                      </a:xfrm>
                      <a:prstGeom prst="rect">
                        <a:avLst/>
                      </a:prstGeom>
                      <a:solidFill>
                        <a:srgbClr val="000087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  <wps:wsp>
                    <wps:cNvSpPr txBox="1"/>
                    <wps:cNvPr id="132" name="Shape 132"/>
                    <wps:spPr>
                      <a:xfrm>
                        <a:off x="841475" y="570050"/>
                        <a:ext cx="5352600" cy="92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120"/>
                              <w:vertAlign w:val="baseline"/>
                            </w:rPr>
                            <w:t xml:space="preserve">BALLOON-X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  <wps:wsp>
                    <wps:cNvSpPr txBox="1"/>
                    <wps:cNvPr id="133" name="Shape 133"/>
                    <wps:spPr>
                      <a:xfrm>
                        <a:off x="10891500" y="48225"/>
                        <a:ext cx="1300500" cy="166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58"/>
                              <w:vertAlign w:val="baseline"/>
                            </w:rPr>
                            <w:t xml:space="preserve">X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  <pic:pic>
                    <pic:nvPicPr>
                      <pic:cNvPr id="134" name="Shape 134"/>
                      <pic:cNvPicPr preferRelativeResize="0"/>
                    </pic:nvPicPr>
                    <pic:blipFill rotWithShape="1">
                      <a:blip r:embed="rId1">
                        <a:alphaModFix/>
                      </a:blip>
                      <a:srcRect b="10666" l="5243" r="4512" t="10674"/>
                      <a:stretch/>
                    </pic:blipFill>
                    <pic:spPr>
                      <a:xfrm>
                        <a:off x="10955100" y="550325"/>
                        <a:ext cx="1173300" cy="114420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wpg:wgp>
              </a:graphicData>
            </a:graphic>
          </wp:inline>
        </w:drawing>
      </mc:Choice>
      <ve:Fallback>
        <w:r>
          <w:rPr>
            <w:noProof/>
            <w:lang w:val="en-US"/>
          </w:rPr>
          <w:drawing>
            <wp:inline distT="114300" distB="114300" distL="114300" distR="114300">
              <wp:extent cx="7553325" cy="1119188"/>
              <wp:effectExtent l="0" t="0" r="0" b="0"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3325" cy="111918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7C8"/>
    <w:multiLevelType w:val="multilevel"/>
    <w:tmpl w:val="CE2018D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292352"/>
    <w:multiLevelType w:val="multilevel"/>
    <w:tmpl w:val="101A054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nsid w:val="236F142C"/>
    <w:multiLevelType w:val="multilevel"/>
    <w:tmpl w:val="23A4D1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28312AC4"/>
    <w:multiLevelType w:val="multilevel"/>
    <w:tmpl w:val="B6963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CA725D"/>
    <w:multiLevelType w:val="multilevel"/>
    <w:tmpl w:val="7748A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EF105BD"/>
    <w:multiLevelType w:val="multilevel"/>
    <w:tmpl w:val="CC7A0E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C7E41B9"/>
    <w:multiLevelType w:val="multilevel"/>
    <w:tmpl w:val="3EC44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E396BD6"/>
    <w:multiLevelType w:val="multilevel"/>
    <w:tmpl w:val="9ACE73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FE81AA9"/>
    <w:multiLevelType w:val="multilevel"/>
    <w:tmpl w:val="D7F67A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645F5B21"/>
    <w:multiLevelType w:val="multilevel"/>
    <w:tmpl w:val="80E2D0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7EEA"/>
    <w:rsid w:val="005D1169"/>
    <w:rsid w:val="00807857"/>
    <w:rsid w:val="0081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817EE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7EE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7EE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7EE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7EE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7EE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7EEA"/>
  </w:style>
  <w:style w:type="table" w:customStyle="1" w:styleId="TableNormal">
    <w:name w:val="Table Normal"/>
    <w:rsid w:val="00817E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7EE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7EE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817EE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5D11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D11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5D11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5D1169"/>
  </w:style>
  <w:style w:type="paragraph" w:styleId="a8">
    <w:name w:val="footer"/>
    <w:basedOn w:val="a"/>
    <w:link w:val="Char1"/>
    <w:uiPriority w:val="99"/>
    <w:semiHidden/>
    <w:unhideWhenUsed/>
    <w:rsid w:val="005D116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5D11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2.jpg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loon-x.i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7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김지훈</cp:lastModifiedBy>
  <cp:revision>2</cp:revision>
  <dcterms:created xsi:type="dcterms:W3CDTF">2020-06-17T20:05:00Z</dcterms:created>
  <dcterms:modified xsi:type="dcterms:W3CDTF">2020-06-17T20:06:00Z</dcterms:modified>
</cp:coreProperties>
</file>